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1D1" w:rsidRPr="008501D1" w:rsidRDefault="00D07C76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7579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8501D1" w:rsidRPr="00850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НАЦИОНАЛЬНЫЙ СТАНДАРТ РЕСПУБЛИКИ КАЗАХСТАН</w:t>
      </w:r>
    </w:p>
    <w:p w:rsidR="008501D1" w:rsidRPr="008501D1" w:rsidRDefault="008501D1" w:rsidP="004A5BD5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Государственная система обеспечения единства измерений Республики Казахстан</w:t>
      </w: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902175" w:rsidRDefault="00902175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Методика выполнения измерений</w:t>
      </w: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A00A5" w:rsidRDefault="00902175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ОПРЕДЕЛЕНИЕ СОДЕРЖАНИЯ</w:t>
      </w:r>
      <w:r w:rsidR="00D07C76" w:rsidRPr="00B7579E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4A00A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КЕЛЬТАНА В МОЛОКЕ</w:t>
      </w:r>
    </w:p>
    <w:p w:rsidR="008501D1" w:rsidRDefault="005D6D37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МЕТОДОМ ГАЗОВОЙ ХРОМАТОГРАФИИ</w:t>
      </w: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 РК</w:t>
      </w: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50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Настоящий проект стандарта</w:t>
      </w: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50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не подлежит применению до его утверждения</w:t>
      </w: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Комитет технического регулирования и метрологии</w:t>
      </w:r>
    </w:p>
    <w:p w:rsidR="008501D1" w:rsidRPr="008501D1" w:rsidRDefault="008501D1" w:rsidP="004A5BD5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8501D1">
        <w:rPr>
          <w:rFonts w:ascii="Times New Roman" w:eastAsia="Consolas" w:hAnsi="Times New Roman" w:cs="Times New Roman"/>
          <w:b/>
          <w:color w:val="000000"/>
          <w:sz w:val="24"/>
          <w:szCs w:val="28"/>
        </w:rPr>
        <w:t xml:space="preserve">Министерства </w:t>
      </w: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торговли и интеграции</w:t>
      </w:r>
      <w:r w:rsidR="00D07C76" w:rsidRPr="00D07C7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</w:t>
      </w: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Республики Казахстан </w:t>
      </w: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(Госстандарт)</w:t>
      </w: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proofErr w:type="spellStart"/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Нур</w:t>
      </w:r>
      <w:proofErr w:type="spellEnd"/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-Султан</w:t>
      </w:r>
      <w:r w:rsidRPr="008501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lastRenderedPageBreak/>
        <w:t xml:space="preserve">Предисловие </w:t>
      </w:r>
    </w:p>
    <w:p w:rsidR="008501D1" w:rsidRPr="008501D1" w:rsidRDefault="008501D1" w:rsidP="004A5BD5">
      <w:pPr>
        <w:keepNext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8501D1" w:rsidRPr="008501D1" w:rsidRDefault="008501D1" w:rsidP="004A5BD5">
      <w:pP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1 РАЗРАБОТАН И ВНЕСЕН</w:t>
      </w:r>
      <w:r w:rsidR="00B7579E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Республиканским государственным предприятием</w:t>
      </w:r>
      <w:r w:rsidR="00902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праве хозяйственного ведения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«Казахстанский институт метрологии» Комитета технического регулирования и метрологии </w:t>
      </w:r>
      <w:r w:rsidRPr="008501D1">
        <w:rPr>
          <w:rFonts w:ascii="Times New Roman" w:eastAsia="Consolas" w:hAnsi="Times New Roman" w:cs="Times New Roman"/>
          <w:color w:val="000000"/>
          <w:sz w:val="24"/>
          <w:szCs w:val="28"/>
        </w:rPr>
        <w:t xml:space="preserve">Министерства 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торговли и интеграцииРеспублики Казахстан </w:t>
      </w:r>
    </w:p>
    <w:p w:rsidR="008501D1" w:rsidRPr="008501D1" w:rsidRDefault="008501D1" w:rsidP="004A5BD5">
      <w:pP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8501D1" w:rsidRPr="008501D1" w:rsidRDefault="008501D1" w:rsidP="004A5BD5">
      <w:pP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2 УТВЕРЖДЕН И ВВЕДЕН В ДЕЙСТВИЕ </w:t>
      </w:r>
      <w:r w:rsidR="00902175" w:rsidRPr="0090217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риказом </w:t>
      </w:r>
      <w:r w:rsidR="0090217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Председателя 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Комитета технического регулирования и метрологии 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Министерства 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торговли и интеграции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Республики Казахстан от _________________20</w:t>
      </w:r>
      <w:r w:rsidR="0090217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20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г. </w:t>
      </w:r>
      <w:r w:rsidRPr="008501D1">
        <w:rPr>
          <w:rFonts w:ascii="Times New Roman" w:eastAsia="Segoe UI Symbol" w:hAnsi="Times New Roman" w:cs="Times New Roman"/>
          <w:color w:val="000000"/>
          <w:sz w:val="24"/>
          <w:szCs w:val="20"/>
          <w:lang w:eastAsia="ru-RU"/>
        </w:rPr>
        <w:t>№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</w:t>
      </w:r>
    </w:p>
    <w:p w:rsidR="008501D1" w:rsidRPr="008501D1" w:rsidRDefault="008501D1" w:rsidP="004A5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8501D1" w:rsidRPr="008501D1" w:rsidRDefault="008501D1" w:rsidP="004A5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501D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  <w:lang w:eastAsia="ru-RU"/>
        </w:rPr>
        <w:t>3</w:t>
      </w:r>
      <w:proofErr w:type="gramStart"/>
      <w:r w:rsidRPr="008501D1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 В</w:t>
      </w:r>
      <w:proofErr w:type="gramEnd"/>
      <w:r w:rsidRPr="008501D1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 настоящем стандарте реализованы нормы: Закона Республики Казахстан                       «Об обеспечении единства измерений» № 53-II от 7 июня 2000 года, Закона Республики Казахстан 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«О стандартизации»№ 183-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>VI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от 05.10.2018 г.</w:t>
      </w:r>
    </w:p>
    <w:p w:rsidR="008501D1" w:rsidRPr="008501D1" w:rsidRDefault="008501D1" w:rsidP="004A5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01D1" w:rsidRPr="008501D1" w:rsidRDefault="008501D1" w:rsidP="004A5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4 ВВЕДЕН ВПЕРВЫЕ</w:t>
      </w:r>
    </w:p>
    <w:p w:rsidR="008501D1" w:rsidRPr="008501D1" w:rsidRDefault="008501D1" w:rsidP="004A5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8501D1" w:rsidRDefault="008501D1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0A0659" w:rsidRDefault="000A0659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0A0659" w:rsidRDefault="000A0659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0A0659" w:rsidRDefault="000A0659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0A0659" w:rsidRDefault="000A0659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0A0659" w:rsidRDefault="000A0659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0A0659" w:rsidRDefault="000A0659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0A0659" w:rsidRDefault="000A0659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0A0659" w:rsidRDefault="000A0659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0A0659" w:rsidRDefault="000A0659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0A0659" w:rsidRDefault="000A0659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0A0659" w:rsidRDefault="000A0659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0A0659" w:rsidRDefault="000A0659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0A0659" w:rsidRDefault="000A0659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0A0659" w:rsidRDefault="000A0659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0A0659" w:rsidRDefault="000A0659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0A0659" w:rsidRDefault="000A0659" w:rsidP="00B7579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0A0659" w:rsidRPr="008501D1" w:rsidRDefault="000A0659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B7579E" w:rsidRPr="00B7579E" w:rsidRDefault="00B7579E" w:rsidP="00B7579E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57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Информация об изменениях к настоящему стандарту публикуется в ежегодно издаваемом каталоге «Документы по стандартизации», а текст изменений и поправок -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8501D1" w:rsidRDefault="008501D1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B7579E" w:rsidRPr="008501D1" w:rsidRDefault="00B7579E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8501D1" w:rsidRPr="008501D1" w:rsidRDefault="008501D1" w:rsidP="004A5B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501D1">
        <w:rPr>
          <w:rFonts w:ascii="Times New Roman" w:eastAsia="Times New Roman" w:hAnsi="Times New Roman" w:cs="Times New Roman"/>
          <w:color w:val="000000"/>
          <w:sz w:val="24"/>
          <w:szCs w:val="20"/>
          <w:shd w:val="clear" w:color="auto" w:fill="FFFFFF"/>
          <w:lang w:eastAsia="ru-RU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торговли и интеграции</w:t>
      </w:r>
      <w:r w:rsidR="00D07C76" w:rsidRPr="00D07C7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0"/>
          <w:shd w:val="clear" w:color="auto" w:fill="FFFFFF"/>
          <w:lang w:eastAsia="ru-RU"/>
        </w:rPr>
        <w:t>Республики Казахстан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br w:type="page"/>
      </w:r>
    </w:p>
    <w:p w:rsidR="008501D1" w:rsidRPr="008501D1" w:rsidRDefault="008501D1" w:rsidP="004A5B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sectPr w:rsidR="008501D1" w:rsidRPr="008501D1" w:rsidSect="00CE49D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0" w:h="16820" w:code="9"/>
          <w:pgMar w:top="1418" w:right="1418" w:bottom="1418" w:left="1418" w:header="1021" w:footer="1021" w:gutter="0"/>
          <w:pgNumType w:fmt="upperRoman"/>
          <w:cols w:space="60"/>
          <w:noEndnote/>
          <w:titlePg/>
          <w:docGrid w:linePitch="326"/>
        </w:sectPr>
      </w:pPr>
    </w:p>
    <w:p w:rsidR="005D6D37" w:rsidRPr="005D6D37" w:rsidRDefault="005D6D37" w:rsidP="004A5BD5">
      <w:pPr>
        <w:pBdr>
          <w:bottom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НАЦИОНАЛЬНЫЙ СТАНДАРТ РЕСПУБЛИКИ КАЗАХСТАН</w:t>
      </w:r>
    </w:p>
    <w:p w:rsidR="005D6D37" w:rsidRPr="005D6D37" w:rsidRDefault="005D6D37" w:rsidP="004A5BD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Государственная система обеспечения единства измерений Республики Казахстан</w:t>
      </w:r>
    </w:p>
    <w:p w:rsidR="005D6D37" w:rsidRPr="005D6D37" w:rsidRDefault="005D6D37" w:rsidP="004A5BD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7344F" w:rsidRDefault="0077344F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Методика выполнения измерений</w:t>
      </w:r>
    </w:p>
    <w:p w:rsidR="004A00A5" w:rsidRDefault="0077344F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ОПРЕДЕЛЕНИЕ СОДЕРЖАНИЯ </w:t>
      </w:r>
      <w:r w:rsidR="004A00A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КЕЛЬТАНА В МОЛОКЕ</w:t>
      </w:r>
    </w:p>
    <w:p w:rsidR="005D6D37" w:rsidRPr="005D6D37" w:rsidRDefault="005D6D37" w:rsidP="004A5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МЕТОДОМ ГАЗОВОЙ ХРОМАТОГРАФИИ</w:t>
      </w:r>
    </w:p>
    <w:p w:rsidR="005D6D37" w:rsidRPr="005D6D37" w:rsidRDefault="005D6D37" w:rsidP="004A5BD5">
      <w:pPr>
        <w:pBdr>
          <w:bottom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7344F" w:rsidRDefault="0077344F" w:rsidP="004A5BD5">
      <w:pPr>
        <w:autoSpaceDE w:val="0"/>
        <w:autoSpaceDN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D6D37" w:rsidRPr="005D6D37" w:rsidRDefault="005D6D37" w:rsidP="004A5BD5">
      <w:pPr>
        <w:autoSpaceDE w:val="0"/>
        <w:autoSpaceDN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введения_______________   </w:t>
      </w:r>
    </w:p>
    <w:p w:rsidR="008501D1" w:rsidRDefault="008501D1" w:rsidP="004A5BD5">
      <w:pPr>
        <w:tabs>
          <w:tab w:val="left" w:pos="741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3D0356" w:rsidRDefault="003D0356" w:rsidP="00D67D04">
      <w:pPr>
        <w:tabs>
          <w:tab w:val="left" w:pos="7410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D6D37">
        <w:rPr>
          <w:rFonts w:ascii="Times New Roman" w:hAnsi="Times New Roman" w:cs="Times New Roman"/>
          <w:b/>
          <w:sz w:val="24"/>
          <w:szCs w:val="24"/>
        </w:rPr>
        <w:t>1 Область применения</w:t>
      </w:r>
    </w:p>
    <w:p w:rsidR="00206CDF" w:rsidRPr="005D6D37" w:rsidRDefault="00206CDF" w:rsidP="00D67D04">
      <w:pPr>
        <w:tabs>
          <w:tab w:val="left" w:pos="7410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77344F" w:rsidRDefault="00353B6C" w:rsidP="00D67D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37">
        <w:rPr>
          <w:rFonts w:ascii="Times New Roman" w:hAnsi="Times New Roman" w:cs="Times New Roman"/>
          <w:sz w:val="24"/>
          <w:szCs w:val="24"/>
        </w:rPr>
        <w:t xml:space="preserve">Настоящий стандарт </w:t>
      </w:r>
      <w:r w:rsidR="0077344F">
        <w:rPr>
          <w:rFonts w:ascii="Times New Roman" w:hAnsi="Times New Roman" w:cs="Times New Roman"/>
          <w:sz w:val="24"/>
          <w:szCs w:val="24"/>
        </w:rPr>
        <w:t xml:space="preserve">распространяется на </w:t>
      </w:r>
      <w:proofErr w:type="spellStart"/>
      <w:r w:rsidR="004A00A5" w:rsidRPr="00B245CD">
        <w:rPr>
          <w:rFonts w:ascii="Times New Roman" w:hAnsi="Times New Roman" w:cs="Times New Roman"/>
          <w:sz w:val="24"/>
          <w:szCs w:val="24"/>
        </w:rPr>
        <w:t>молоко</w:t>
      </w:r>
      <w:r w:rsidR="0052203C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B245CD">
        <w:rPr>
          <w:rFonts w:ascii="Times New Roman" w:hAnsi="Times New Roman" w:cs="Times New Roman"/>
          <w:sz w:val="24"/>
          <w:szCs w:val="24"/>
        </w:rPr>
        <w:t xml:space="preserve"> молочные продукты и</w:t>
      </w:r>
      <w:r w:rsidR="0052203C">
        <w:rPr>
          <w:rFonts w:ascii="Times New Roman" w:hAnsi="Times New Roman" w:cs="Times New Roman"/>
          <w:sz w:val="24"/>
          <w:szCs w:val="24"/>
        </w:rPr>
        <w:t xml:space="preserve"> устанавливает газохроматографический метод </w:t>
      </w:r>
      <w:r w:rsidR="0077344F">
        <w:rPr>
          <w:rFonts w:ascii="Times New Roman" w:hAnsi="Times New Roman" w:cs="Times New Roman"/>
          <w:sz w:val="24"/>
          <w:szCs w:val="24"/>
        </w:rPr>
        <w:t xml:space="preserve">определения </w:t>
      </w:r>
      <w:r w:rsidR="00B245CD">
        <w:rPr>
          <w:rFonts w:ascii="Times New Roman" w:hAnsi="Times New Roman" w:cs="Times New Roman"/>
          <w:sz w:val="24"/>
          <w:szCs w:val="24"/>
        </w:rPr>
        <w:t xml:space="preserve">остаточных количеств </w:t>
      </w:r>
      <w:proofErr w:type="spellStart"/>
      <w:r w:rsidR="004A00A5">
        <w:rPr>
          <w:rFonts w:ascii="Times New Roman" w:hAnsi="Times New Roman" w:cs="Times New Roman"/>
          <w:sz w:val="24"/>
          <w:szCs w:val="24"/>
        </w:rPr>
        <w:t>кельтана</w:t>
      </w:r>
      <w:proofErr w:type="spellEnd"/>
      <w:r w:rsidR="0077344F">
        <w:rPr>
          <w:rFonts w:ascii="Times New Roman" w:hAnsi="Times New Roman" w:cs="Times New Roman"/>
          <w:sz w:val="24"/>
          <w:szCs w:val="24"/>
        </w:rPr>
        <w:t>.</w:t>
      </w:r>
    </w:p>
    <w:p w:rsidR="0077344F" w:rsidRDefault="0077344F" w:rsidP="00D67D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стандарт предназначен </w:t>
      </w:r>
      <w:r w:rsidR="0052203C">
        <w:rPr>
          <w:rFonts w:ascii="Times New Roman" w:hAnsi="Times New Roman" w:cs="Times New Roman"/>
          <w:sz w:val="24"/>
          <w:szCs w:val="24"/>
        </w:rPr>
        <w:t xml:space="preserve">для количественного определения </w:t>
      </w:r>
      <w:proofErr w:type="spellStart"/>
      <w:r w:rsidR="00B67C0B">
        <w:rPr>
          <w:rFonts w:ascii="Times New Roman" w:hAnsi="Times New Roman" w:cs="Times New Roman"/>
          <w:sz w:val="24"/>
          <w:szCs w:val="24"/>
        </w:rPr>
        <w:t>кельтана</w:t>
      </w:r>
      <w:proofErr w:type="spellEnd"/>
      <w:r w:rsidR="00B7579E">
        <w:rPr>
          <w:rFonts w:ascii="Times New Roman" w:hAnsi="Times New Roman" w:cs="Times New Roman"/>
          <w:sz w:val="24"/>
          <w:szCs w:val="24"/>
        </w:rPr>
        <w:t xml:space="preserve"> </w:t>
      </w:r>
      <w:r w:rsidR="0052203C" w:rsidRPr="0052203C">
        <w:rPr>
          <w:rFonts w:ascii="Times New Roman" w:hAnsi="Times New Roman" w:cs="Times New Roman"/>
          <w:sz w:val="24"/>
          <w:szCs w:val="24"/>
        </w:rPr>
        <w:t xml:space="preserve">в </w:t>
      </w:r>
      <w:r w:rsidR="00B67C0B">
        <w:rPr>
          <w:rFonts w:ascii="Times New Roman" w:hAnsi="Times New Roman" w:cs="Times New Roman"/>
          <w:sz w:val="24"/>
          <w:szCs w:val="24"/>
        </w:rPr>
        <w:t>молоке</w:t>
      </w:r>
      <w:r w:rsidR="0052203C" w:rsidRPr="0052203C">
        <w:rPr>
          <w:rFonts w:ascii="Times New Roman" w:hAnsi="Times New Roman" w:cs="Times New Roman"/>
          <w:sz w:val="24"/>
          <w:szCs w:val="24"/>
        </w:rPr>
        <w:t xml:space="preserve"> методом газовой хроматографии</w:t>
      </w:r>
      <w:r w:rsidR="0052203C">
        <w:rPr>
          <w:rFonts w:ascii="Times New Roman" w:hAnsi="Times New Roman" w:cs="Times New Roman"/>
          <w:sz w:val="24"/>
          <w:szCs w:val="24"/>
        </w:rPr>
        <w:t>.</w:t>
      </w:r>
    </w:p>
    <w:p w:rsidR="0052203C" w:rsidRDefault="0052203C" w:rsidP="00D67D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Диапазон измерений массовой </w:t>
      </w:r>
      <w:r w:rsidR="00B67C0B">
        <w:rPr>
          <w:rFonts w:ascii="Times New Roman" w:hAnsi="Times New Roman" w:cs="Times New Roman"/>
          <w:sz w:val="24"/>
          <w:szCs w:val="24"/>
        </w:rPr>
        <w:t>концентрации</w:t>
      </w:r>
      <w:r w:rsidR="004A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0B">
        <w:rPr>
          <w:rFonts w:ascii="Times New Roman" w:hAnsi="Times New Roman" w:cs="Times New Roman"/>
          <w:sz w:val="24"/>
          <w:szCs w:val="24"/>
        </w:rPr>
        <w:t>кельтана</w:t>
      </w:r>
      <w:proofErr w:type="spellEnd"/>
      <w:r w:rsidR="004A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составляет</w:t>
      </w:r>
      <w:r w:rsidR="00204D23" w:rsidRPr="00E64CE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204D23" w:rsidRPr="00E64CE0">
        <w:rPr>
          <w:rFonts w:ascii="Times New Roman" w:hAnsi="Times New Roman" w:cs="Times New Roman"/>
          <w:sz w:val="24"/>
          <w:szCs w:val="24"/>
        </w:rPr>
        <w:t xml:space="preserve"> 0,</w:t>
      </w:r>
      <w:r w:rsidR="00B245CD" w:rsidRPr="00E64CE0">
        <w:rPr>
          <w:rFonts w:ascii="Times New Roman" w:hAnsi="Times New Roman" w:cs="Times New Roman"/>
          <w:sz w:val="24"/>
          <w:szCs w:val="24"/>
        </w:rPr>
        <w:t>01</w:t>
      </w:r>
      <w:r w:rsidR="00204D23" w:rsidRPr="00E64CE0">
        <w:rPr>
          <w:rFonts w:ascii="Times New Roman" w:hAnsi="Times New Roman" w:cs="Times New Roman"/>
          <w:sz w:val="24"/>
          <w:szCs w:val="24"/>
        </w:rPr>
        <w:t xml:space="preserve"> мг/дм</w:t>
      </w:r>
      <w:r w:rsidR="00204D23" w:rsidRPr="00E64CE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204D23" w:rsidRPr="00E64CE0">
        <w:rPr>
          <w:rFonts w:ascii="Times New Roman" w:hAnsi="Times New Roman" w:cs="Times New Roman"/>
          <w:sz w:val="24"/>
          <w:szCs w:val="24"/>
        </w:rPr>
        <w:t xml:space="preserve"> до </w:t>
      </w:r>
      <w:r w:rsidR="00E64CE0" w:rsidRPr="00E64CE0">
        <w:rPr>
          <w:rFonts w:ascii="Times New Roman" w:hAnsi="Times New Roman" w:cs="Times New Roman"/>
          <w:sz w:val="24"/>
          <w:szCs w:val="24"/>
        </w:rPr>
        <w:t>0,1</w:t>
      </w:r>
      <w:r w:rsidR="00204D23" w:rsidRPr="00E64CE0">
        <w:rPr>
          <w:rFonts w:ascii="Times New Roman" w:hAnsi="Times New Roman" w:cs="Times New Roman"/>
          <w:sz w:val="24"/>
          <w:szCs w:val="24"/>
        </w:rPr>
        <w:t xml:space="preserve"> мг/дм</w:t>
      </w:r>
      <w:r w:rsidR="00204D23" w:rsidRPr="00E64CE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204D23" w:rsidRPr="00E64CE0">
        <w:rPr>
          <w:rFonts w:ascii="Times New Roman" w:hAnsi="Times New Roman" w:cs="Times New Roman"/>
          <w:sz w:val="24"/>
          <w:szCs w:val="24"/>
        </w:rPr>
        <w:t>.</w:t>
      </w:r>
    </w:p>
    <w:p w:rsidR="00206CDF" w:rsidRDefault="00206CDF" w:rsidP="00D67D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5E49" w:rsidRDefault="003D0356" w:rsidP="00D67D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6D37">
        <w:rPr>
          <w:rFonts w:ascii="Times New Roman" w:hAnsi="Times New Roman" w:cs="Times New Roman"/>
          <w:b/>
          <w:sz w:val="24"/>
          <w:szCs w:val="24"/>
        </w:rPr>
        <w:t>2 Нормативные ссылки</w:t>
      </w:r>
    </w:p>
    <w:p w:rsidR="00206CDF" w:rsidRDefault="00206CDF" w:rsidP="00D67D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0356" w:rsidRDefault="003D0356" w:rsidP="00D67D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37">
        <w:rPr>
          <w:rFonts w:ascii="Times New Roman" w:hAnsi="Times New Roman" w:cs="Times New Roman"/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4A5BD5" w:rsidRPr="00B245CD" w:rsidRDefault="004A5BD5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245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gramEnd"/>
      <w:r w:rsidRPr="00B245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РК 2.1–2018 Государственная система обеспечения единства измерений Республики Казахстан. Метрология. Термины и определения. </w:t>
      </w:r>
    </w:p>
    <w:p w:rsidR="004A5BD5" w:rsidRPr="00B245CD" w:rsidRDefault="004A5BD5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45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 РК 2.18-2019 Государственная система обеспечения единства измерений Республики Казахстан. Методики выполнения измерений. Порядок разработки, метрологической аттестации, регистрации и применения.</w:t>
      </w:r>
    </w:p>
    <w:p w:rsidR="00B245CD" w:rsidRPr="00B245CD" w:rsidRDefault="00B245CD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245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gramEnd"/>
      <w:r w:rsidRPr="00B245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РК 1733-2015 Молоко и молочные продукты. Общие технические условия.</w:t>
      </w:r>
    </w:p>
    <w:p w:rsidR="00E46650" w:rsidRDefault="00E46650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 РК 1760-2008 Молоко коровье. Технические условия.</w:t>
      </w:r>
    </w:p>
    <w:p w:rsidR="00E46650" w:rsidRPr="00B67C0B" w:rsidRDefault="00E46650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proofErr w:type="gramStart"/>
      <w:r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gramEnd"/>
      <w:r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РК ISO 707-2011 Молоко и молочные продукты. Руководство по отбору проб.</w:t>
      </w:r>
    </w:p>
    <w:p w:rsidR="00D67D04" w:rsidRPr="00E46650" w:rsidRDefault="00D67D04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12.1.005-88 Система стандартов безопасности труда (ССБТ). Общие санитарно-гигиенические требования к воздуху рабочей зоны.</w:t>
      </w:r>
    </w:p>
    <w:p w:rsidR="00595409" w:rsidRDefault="00595409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10157</w:t>
      </w:r>
      <w:r w:rsidR="005119BE"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-2016 Аргон газообразный и жидкий. Технические условия.</w:t>
      </w:r>
    </w:p>
    <w:p w:rsidR="00166F3A" w:rsidRDefault="00166F3A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13861</w:t>
      </w:r>
      <w:r w:rsidR="005119BE"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-89 Редукторы для газопламенной обработки. Общие технические условия.</w:t>
      </w:r>
    </w:p>
    <w:p w:rsidR="00B01722" w:rsidRPr="00E46650" w:rsidRDefault="00B01722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13928-84 </w:t>
      </w:r>
      <w:r w:rsidRPr="00B01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Молоко и сливки заготовляемые. Правила приемки, методы отбора проб и подготовка их к анализу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D0356" w:rsidRPr="00E46650" w:rsidRDefault="003D0356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1770–74 Посуда мерная лабораторная стеклянная. Цилиндры, мензурки, колбы, пробирки. Общие технические условия.</w:t>
      </w:r>
    </w:p>
    <w:p w:rsidR="008C3F08" w:rsidRDefault="00595409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17435</w:t>
      </w:r>
      <w:r w:rsidR="009D4381"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-72 Линейки чертежные. Технические условия.</w:t>
      </w:r>
    </w:p>
    <w:p w:rsidR="006D5984" w:rsidRDefault="006D5984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20015-88 </w:t>
      </w:r>
      <w:r w:rsidRPr="006D5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Хлороформ. Технические условия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57F1" w:rsidRPr="000657F1" w:rsidRDefault="000657F1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215-73 </w:t>
      </w:r>
      <w:r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Термометры ртутные стеклянные лабораторные. Технические условия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5409" w:rsidRPr="00E64CE0" w:rsidRDefault="00595409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24104</w:t>
      </w:r>
      <w:r w:rsidR="009D4381"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-2001 </w:t>
      </w:r>
      <w:r w:rsidR="00426324"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Весы лабораторные. Общие технические требования.</w:t>
      </w:r>
    </w:p>
    <w:p w:rsidR="003D0356" w:rsidRPr="00E46650" w:rsidRDefault="003D0356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25336–82 Посуда и оборудование лабораторные стеклянные. Типы, основные параметры и размеры.</w:t>
      </w:r>
    </w:p>
    <w:p w:rsidR="00595409" w:rsidRDefault="00595409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25706</w:t>
      </w:r>
      <w:r w:rsidR="00426324"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-83 </w:t>
      </w:r>
      <w:r w:rsidR="00773519"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Лупы. Типы, основные параметры. Общие технические требования.</w:t>
      </w:r>
    </w:p>
    <w:p w:rsidR="005C786A" w:rsidRPr="00E46650" w:rsidRDefault="005C786A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ГОСТ 2603-79 Ацетон. Технические условия.</w:t>
      </w:r>
    </w:p>
    <w:p w:rsidR="00E46650" w:rsidRDefault="00E46650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26809-86 Молоко и молочные продукты. Правила приемки, методы отбора и подготовка проб к анализу.</w:t>
      </w:r>
    </w:p>
    <w:p w:rsidR="008C3F08" w:rsidRPr="00E64CE0" w:rsidRDefault="008C3F08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27025</w:t>
      </w:r>
      <w:r w:rsidR="00773519"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671CA"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86 Реактивы. Общие указания по проведению испытаний.</w:t>
      </w:r>
    </w:p>
    <w:p w:rsidR="00595409" w:rsidRPr="00E64CE0" w:rsidRDefault="00595409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29227</w:t>
      </w:r>
      <w:r w:rsidR="00773519"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671CA"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91 Посуда лабораторная стеклянная. Пипетки градуированные. Часть 1. Общие требования.</w:t>
      </w:r>
    </w:p>
    <w:p w:rsidR="00E46650" w:rsidRDefault="00E46650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3622-68 Молоко и молочные продукты. Отбор проб и подготовка их к испытанию.</w:t>
      </w:r>
    </w:p>
    <w:p w:rsidR="00595409" w:rsidRPr="00D721D9" w:rsidRDefault="00595409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2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4233</w:t>
      </w:r>
      <w:r w:rsidR="0034693D" w:rsidRPr="00D72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-77 Реактивы. Натрий хлористый. Технические условия.</w:t>
      </w:r>
    </w:p>
    <w:p w:rsidR="00D721D9" w:rsidRDefault="00D721D9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2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5868-78 Калий щавелевокислый 1-водный. Технические условия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D090D" w:rsidRPr="00B67C0B" w:rsidRDefault="009D090D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5955-75 </w:t>
      </w:r>
      <w:r w:rsidRPr="009D0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Реактивы. Бензол. Технические условия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D0356" w:rsidRPr="005D6D37" w:rsidRDefault="003D0356" w:rsidP="00D67D0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579E" w:rsidRDefault="00B7579E" w:rsidP="00B7579E">
      <w:pPr>
        <w:pStyle w:val="1"/>
        <w:ind w:right="-2"/>
        <w:rPr>
          <w:sz w:val="24"/>
          <w:szCs w:val="24"/>
        </w:rPr>
      </w:pPr>
      <w:r w:rsidRPr="003B562B">
        <w:rPr>
          <w:spacing w:val="20"/>
          <w:sz w:val="20"/>
          <w:szCs w:val="20"/>
        </w:rPr>
        <w:t xml:space="preserve">Примечание - </w:t>
      </w:r>
      <w:r w:rsidRPr="003B562B">
        <w:rPr>
          <w:sz w:val="20"/>
          <w:szCs w:val="20"/>
        </w:rPr>
        <w:t>При пользовании настоящим стандартом (рекомендации по стандартизации)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</w:t>
      </w:r>
      <w:bookmarkStart w:id="0" w:name="_GoBack"/>
      <w:bookmarkEnd w:id="0"/>
      <w:r w:rsidRPr="003B562B">
        <w:rPr>
          <w:sz w:val="20"/>
          <w:szCs w:val="20"/>
        </w:rPr>
        <w:t>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  <w:r w:rsidRPr="003B562B">
        <w:rPr>
          <w:sz w:val="24"/>
          <w:szCs w:val="24"/>
        </w:rPr>
        <w:t xml:space="preserve"> </w:t>
      </w:r>
    </w:p>
    <w:p w:rsidR="00DB1775" w:rsidRPr="005D6D37" w:rsidRDefault="00DB1775" w:rsidP="00D67D04">
      <w:pPr>
        <w:widowControl w:val="0"/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1775" w:rsidRPr="005D6D37" w:rsidRDefault="00DB1775" w:rsidP="00D67D04">
      <w:pPr>
        <w:widowControl w:val="0"/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Термины и определения</w:t>
      </w:r>
    </w:p>
    <w:p w:rsidR="00DB1775" w:rsidRPr="005D6D37" w:rsidRDefault="00DB1775" w:rsidP="00D67D04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1775" w:rsidRDefault="00D67D04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3.1 </w:t>
      </w:r>
      <w:r w:rsidR="00DB1775"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В настоящем стандарте применяются термины по </w:t>
      </w:r>
      <w:r w:rsidR="00DB1775"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[1],</w:t>
      </w:r>
      <w:r w:rsidR="00DB1775"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br/>
        <w:t>СТ РК 2.1</w:t>
      </w:r>
      <w:r w:rsidR="00CE49DE"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и СТ РК 2.18.</w:t>
      </w:r>
    </w:p>
    <w:p w:rsidR="00D67D04" w:rsidRPr="00D67D04" w:rsidRDefault="00D67D04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</w:t>
      </w:r>
      <w:proofErr w:type="gramStart"/>
      <w:r w:rsidRPr="00D67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D67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настоящем стандарте применяются следующие сокращения:</w:t>
      </w:r>
    </w:p>
    <w:p w:rsidR="008C3F08" w:rsidRPr="00E46650" w:rsidRDefault="008C3F08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ПДК – предельно-допустимая концентрация.</w:t>
      </w:r>
    </w:p>
    <w:p w:rsidR="00931901" w:rsidRDefault="00931901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E4665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ДЭЗ – детектор электронного захвата.</w:t>
      </w:r>
    </w:p>
    <w:p w:rsidR="00206CDF" w:rsidRPr="00D75387" w:rsidRDefault="00D75387" w:rsidP="00D67D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387">
        <w:rPr>
          <w:rFonts w:ascii="Times New Roman" w:hAnsi="Times New Roman" w:cs="Times New Roman"/>
          <w:sz w:val="24"/>
          <w:szCs w:val="24"/>
        </w:rPr>
        <w:t>АСК</w:t>
      </w:r>
      <w:r w:rsidR="00895DA7">
        <w:rPr>
          <w:rFonts w:ascii="Times New Roman" w:hAnsi="Times New Roman" w:cs="Times New Roman"/>
          <w:sz w:val="24"/>
          <w:szCs w:val="24"/>
        </w:rPr>
        <w:t xml:space="preserve">–активированный силикагель </w:t>
      </w:r>
      <w:r w:rsidR="00647882">
        <w:rPr>
          <w:rFonts w:ascii="Times New Roman" w:hAnsi="Times New Roman" w:cs="Times New Roman"/>
          <w:sz w:val="24"/>
          <w:szCs w:val="24"/>
        </w:rPr>
        <w:t>крупнопористый.</w:t>
      </w:r>
    </w:p>
    <w:p w:rsidR="00D67D04" w:rsidRDefault="00D67D04" w:rsidP="00D67D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775" w:rsidRDefault="00206CDF" w:rsidP="00D67D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Отбор</w:t>
      </w:r>
      <w:r w:rsidR="008C3F08">
        <w:rPr>
          <w:rFonts w:ascii="Times New Roman" w:hAnsi="Times New Roman" w:cs="Times New Roman"/>
          <w:b/>
          <w:sz w:val="24"/>
          <w:szCs w:val="24"/>
        </w:rPr>
        <w:t xml:space="preserve"> и подготовка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проб</w:t>
      </w:r>
    </w:p>
    <w:p w:rsidR="00206CDF" w:rsidRPr="005D6D37" w:rsidRDefault="00206CDF" w:rsidP="00D67D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775" w:rsidRPr="00E46650" w:rsidRDefault="00DB1775" w:rsidP="00D67D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650">
        <w:rPr>
          <w:rFonts w:ascii="Times New Roman" w:hAnsi="Times New Roman" w:cs="Times New Roman"/>
          <w:sz w:val="24"/>
          <w:szCs w:val="24"/>
        </w:rPr>
        <w:t xml:space="preserve">4.1 Отбор проб </w:t>
      </w:r>
      <w:r w:rsidR="00E46650" w:rsidRPr="00E46650">
        <w:rPr>
          <w:rFonts w:ascii="Times New Roman" w:hAnsi="Times New Roman" w:cs="Times New Roman"/>
          <w:sz w:val="24"/>
          <w:szCs w:val="24"/>
        </w:rPr>
        <w:t xml:space="preserve">молока </w:t>
      </w:r>
      <w:r w:rsidRPr="00E46650">
        <w:rPr>
          <w:rFonts w:ascii="Times New Roman" w:hAnsi="Times New Roman" w:cs="Times New Roman"/>
          <w:sz w:val="24"/>
          <w:szCs w:val="24"/>
        </w:rPr>
        <w:t>производится</w:t>
      </w:r>
      <w:r w:rsidR="00B01722">
        <w:rPr>
          <w:rFonts w:ascii="Times New Roman" w:hAnsi="Times New Roman" w:cs="Times New Roman"/>
          <w:sz w:val="24"/>
          <w:szCs w:val="24"/>
        </w:rPr>
        <w:t xml:space="preserve"> и подготовка их к испытаниям</w:t>
      </w:r>
      <w:r w:rsidRPr="00E46650">
        <w:rPr>
          <w:rFonts w:ascii="Times New Roman" w:hAnsi="Times New Roman" w:cs="Times New Roman"/>
          <w:sz w:val="24"/>
          <w:szCs w:val="24"/>
        </w:rPr>
        <w:t xml:space="preserve"> согласно</w:t>
      </w:r>
      <w:r w:rsidR="00B01722">
        <w:rPr>
          <w:rFonts w:ascii="Times New Roman" w:hAnsi="Times New Roman" w:cs="Times New Roman"/>
          <w:sz w:val="24"/>
          <w:szCs w:val="24"/>
        </w:rPr>
        <w:br/>
      </w:r>
      <w:r w:rsidR="00E46650" w:rsidRPr="00E46650">
        <w:rPr>
          <w:rFonts w:ascii="Times New Roman" w:hAnsi="Times New Roman" w:cs="Times New Roman"/>
          <w:sz w:val="24"/>
          <w:szCs w:val="24"/>
        </w:rPr>
        <w:t>СТ РК ISO 707, ГОСТ 26809</w:t>
      </w:r>
      <w:r w:rsidR="00B01722">
        <w:rPr>
          <w:rFonts w:ascii="Times New Roman" w:hAnsi="Times New Roman" w:cs="Times New Roman"/>
          <w:sz w:val="24"/>
          <w:szCs w:val="24"/>
        </w:rPr>
        <w:t xml:space="preserve">, </w:t>
      </w:r>
      <w:r w:rsidR="00E46650" w:rsidRPr="00E46650">
        <w:rPr>
          <w:rFonts w:ascii="Times New Roman" w:hAnsi="Times New Roman" w:cs="Times New Roman"/>
          <w:sz w:val="24"/>
          <w:szCs w:val="24"/>
        </w:rPr>
        <w:t>ГОСТ 3622</w:t>
      </w:r>
      <w:r w:rsidR="00B01722">
        <w:rPr>
          <w:rFonts w:ascii="Times New Roman" w:hAnsi="Times New Roman" w:cs="Times New Roman"/>
          <w:sz w:val="24"/>
          <w:szCs w:val="24"/>
        </w:rPr>
        <w:t xml:space="preserve"> и ГОСТ 13928.</w:t>
      </w:r>
    </w:p>
    <w:p w:rsidR="00DB1775" w:rsidRPr="005D6D37" w:rsidRDefault="00DB1775" w:rsidP="00D67D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86535" w:rsidRPr="005D6D37" w:rsidRDefault="00C86535" w:rsidP="00D67D04">
      <w:pPr>
        <w:keepNext/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5 Требования к условиям проведения измерений</w:t>
      </w:r>
    </w:p>
    <w:p w:rsidR="00C86535" w:rsidRPr="005D6D37" w:rsidRDefault="00C86535" w:rsidP="00D67D0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6535" w:rsidRPr="00E46650" w:rsidRDefault="00C86535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E4665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5.1 При подготовке и проведении измерений необходимо соблюдать условия, установленные в руководствах по эксплуатации или в паспортах средств измерений и вспомогательного оборудования.</w:t>
      </w:r>
    </w:p>
    <w:p w:rsidR="00C86535" w:rsidRPr="00464FE8" w:rsidRDefault="00C86535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FE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5.2 </w:t>
      </w:r>
      <w:r w:rsidRPr="00464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Измерения массовой концентрации </w:t>
      </w:r>
      <w:proofErr w:type="spellStart"/>
      <w:r w:rsidR="00464FE8" w:rsidRPr="00464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кельтана</w:t>
      </w:r>
      <w:proofErr w:type="spellEnd"/>
      <w:r w:rsidR="00464FE8" w:rsidRPr="00464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молоке</w:t>
      </w:r>
      <w:r w:rsidRPr="00464FE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проводят при температуре </w:t>
      </w:r>
      <w:r w:rsidRPr="00464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окружающего воздуха (20±5) °С, атмосферно</w:t>
      </w:r>
      <w:r w:rsidR="00464FE8" w:rsidRPr="00464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давлении</w:t>
      </w:r>
      <w:r w:rsidRPr="00464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</w:t>
      </w:r>
      <w:r w:rsidR="008C3F08" w:rsidRPr="00464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630</w:t>
      </w:r>
      <w:r w:rsidRPr="00464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r w:rsidR="008C3F08" w:rsidRPr="00464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800мм </w:t>
      </w:r>
      <w:proofErr w:type="spellStart"/>
      <w:r w:rsidR="008C3F08" w:rsidRPr="00464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рт.ст</w:t>
      </w:r>
      <w:proofErr w:type="spellEnd"/>
      <w:r w:rsidR="008C3F08" w:rsidRPr="00464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64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влажности воздуха от 30 % до 80 %. </w:t>
      </w:r>
    </w:p>
    <w:p w:rsidR="00C86535" w:rsidRPr="005D6D37" w:rsidRDefault="00C86535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</w:pPr>
    </w:p>
    <w:p w:rsidR="00C86535" w:rsidRPr="008C3F08" w:rsidRDefault="00C86535" w:rsidP="00D67D0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3F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 Требования безопасности </w:t>
      </w:r>
    </w:p>
    <w:p w:rsidR="00C86535" w:rsidRPr="005D6D37" w:rsidRDefault="00C86535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C86535" w:rsidRPr="00E64CE0" w:rsidRDefault="00C86535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 Лабораторные помещения, в которых проводится работы, должны быть оснащены приточно-вытяжной вентиляцией </w:t>
      </w:r>
      <w:r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[2].</w:t>
      </w:r>
    </w:p>
    <w:p w:rsidR="00C86535" w:rsidRPr="00E64CE0" w:rsidRDefault="00C86535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 При проведении измерений следует соблюдать требования безопасности в соответствии </w:t>
      </w:r>
      <w:r w:rsidR="00464FE8"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[3].</w:t>
      </w:r>
    </w:p>
    <w:p w:rsidR="005D6D37" w:rsidRPr="00464FE8" w:rsidRDefault="005D6D37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F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6.3 При работе с реактивами соблюдают требования безопасности, установленные для работ с токсичными, едкими и легковоспламеняющимися веществами по ГОСТ 12.1.005.</w:t>
      </w:r>
    </w:p>
    <w:p w:rsidR="005D6D37" w:rsidRPr="00B7579E" w:rsidRDefault="005D6D37" w:rsidP="00B7579E">
      <w:pPr>
        <w:autoSpaceDE w:val="0"/>
        <w:autoSpaceDN w:val="0"/>
        <w:adjustRightInd w:val="0"/>
        <w:spacing w:after="0"/>
        <w:ind w:firstLine="709"/>
        <w:rPr>
          <w:rFonts w:eastAsia="Times New Roman"/>
          <w:lang w:eastAsia="ru-RU"/>
        </w:rPr>
      </w:pPr>
      <w:r w:rsidRPr="00464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 При выполнении измерений с использованием газового хроматографа </w:t>
      </w:r>
      <w:proofErr w:type="gramStart"/>
      <w:r w:rsidR="00B7579E">
        <w:rPr>
          <w:rFonts w:eastAsia="Times New Roman"/>
          <w:lang w:eastAsia="ru-RU"/>
        </w:rPr>
        <w:t>-</w:t>
      </w:r>
      <w:r w:rsidRPr="00B7579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B75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облюдают правила электробезопасности </w:t>
      </w:r>
      <w:r w:rsidR="001572B2">
        <w:rPr>
          <w:rFonts w:eastAsia="Times New Roman"/>
          <w:lang w:eastAsia="ru-RU"/>
        </w:rPr>
        <w:t>[</w:t>
      </w:r>
      <w:r w:rsidR="001572B2" w:rsidRPr="001572B2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7579E" w:rsidRPr="00070353">
        <w:rPr>
          <w:rFonts w:eastAsia="Times New Roman"/>
          <w:lang w:eastAsia="ru-RU"/>
        </w:rPr>
        <w:t>]</w:t>
      </w:r>
      <w:r w:rsidR="001572B2">
        <w:rPr>
          <w:rFonts w:eastAsia="Times New Roman"/>
          <w:lang w:eastAsia="ru-RU"/>
        </w:rPr>
        <w:t xml:space="preserve"> </w:t>
      </w:r>
      <w:r w:rsidR="00B75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464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инструкцией по эксплуатации прибора.</w:t>
      </w:r>
    </w:p>
    <w:p w:rsidR="005D6D37" w:rsidRPr="005D6D37" w:rsidRDefault="005D6D37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</w:pPr>
    </w:p>
    <w:p w:rsidR="00C86535" w:rsidRPr="00CF497F" w:rsidRDefault="00C86535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F49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 Требования к квалификации операторов </w:t>
      </w:r>
    </w:p>
    <w:p w:rsidR="00C86535" w:rsidRPr="00CF497F" w:rsidRDefault="00C86535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6535" w:rsidRPr="005D6D37" w:rsidRDefault="00C86535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выполнению измерений допускаются специалисты, имеющие высшее или среднее специальное химическое образование и опыт работы в химической лаборатории, прошедшие соответствующий инструктаж, </w:t>
      </w:r>
      <w:r w:rsidR="00CF497F" w:rsidRPr="00464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изучивших работу на газовом хроматографе, </w:t>
      </w:r>
      <w:r w:rsidRPr="00464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освоившие метод в процессе практического обучения и уложившиеся в нормативы оперативного контроля при проведении процедур контроля погрешности.</w:t>
      </w:r>
    </w:p>
    <w:p w:rsidR="0097627D" w:rsidRPr="005D6D37" w:rsidRDefault="0097627D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054A" w:rsidRPr="005D6D37" w:rsidRDefault="006C054A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 Определение </w:t>
      </w:r>
      <w:r w:rsidR="00A86A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массовой </w:t>
      </w:r>
      <w:r w:rsidR="009E04C4" w:rsidRPr="005D6D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концентрации </w:t>
      </w:r>
      <w:proofErr w:type="spellStart"/>
      <w:r w:rsidR="00464F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кельтана</w:t>
      </w:r>
      <w:proofErr w:type="spellEnd"/>
      <w:r w:rsidR="009E04C4" w:rsidRPr="005D6D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методом газовой хроматографии</w:t>
      </w:r>
    </w:p>
    <w:p w:rsidR="006C054A" w:rsidRPr="005D6D37" w:rsidRDefault="006C054A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054A" w:rsidRPr="005D6D37" w:rsidRDefault="006C054A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8.1 Сущность метода </w:t>
      </w:r>
    </w:p>
    <w:p w:rsidR="006C054A" w:rsidRPr="005D6D37" w:rsidRDefault="006C054A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6AC7" w:rsidRDefault="00A86AC7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основан на </w:t>
      </w:r>
      <w:r w:rsidR="006478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экстракции</w:t>
      </w:r>
      <w:r w:rsidR="00DA21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остатков препарата из молока органическими растворителями, очистке экстрактов на хроматографической колонке с силикагелем </w:t>
      </w:r>
      <w:r w:rsidR="00DA2115" w:rsidRPr="006478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АСК и</w:t>
      </w:r>
      <w:r w:rsidR="00DA21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последующем определении его методом газовой хроматографии с детектором по захвату электронов.</w:t>
      </w:r>
    </w:p>
    <w:p w:rsidR="00DA2115" w:rsidRDefault="00DA2115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21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Нижний предел измерения в объеме пробы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0,25</w:t>
      </w:r>
      <w:r w:rsidRPr="00DA21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мкг.</w:t>
      </w:r>
    </w:p>
    <w:p w:rsidR="00DA2115" w:rsidRDefault="00DA2115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Нижний предел определения – 0,01 мг/кг.</w:t>
      </w:r>
    </w:p>
    <w:p w:rsidR="00DA2115" w:rsidRDefault="00DA2115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Степень определения – </w:t>
      </w:r>
      <w:r w:rsidR="00DA1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102,6 ± 4,5</w:t>
      </w:r>
      <w:r w:rsidR="00DA1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%.</w:t>
      </w:r>
    </w:p>
    <w:p w:rsidR="00DA2115" w:rsidRPr="00DA2115" w:rsidRDefault="00DA2115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054A" w:rsidRPr="005D6D37" w:rsidRDefault="006C054A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6C054A" w:rsidRPr="005D6D37" w:rsidRDefault="006C054A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8.2 Средства измерений, вспомогательное оборудование, реактивы, материалы</w:t>
      </w:r>
    </w:p>
    <w:p w:rsidR="006C054A" w:rsidRDefault="006C054A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8.2.1 Средства измерений и вспомогательное оборудование:</w:t>
      </w:r>
    </w:p>
    <w:p w:rsidR="006C054A" w:rsidRDefault="003123C6" w:rsidP="00D67D0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хроматограф газовый с детектором</w:t>
      </w:r>
      <w:r w:rsidR="004933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4933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электронного</w:t>
      </w:r>
      <w:proofErr w:type="gramEnd"/>
      <w:r w:rsidR="004933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933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захвата</w:t>
      </w:r>
      <w:r w:rsidR="00DA1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spellEnd"/>
      <w:r w:rsidR="00DA1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ГОСТ 26703</w:t>
      </w:r>
      <w:r w:rsidR="006C054A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123C6" w:rsidRDefault="003123C6" w:rsidP="00D67D0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барометр-анероид </w:t>
      </w:r>
      <w:r w:rsidR="00DA1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773111"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[</w:t>
      </w:r>
      <w:r w:rsidR="00B92FC1"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773111"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]</w:t>
      </w:r>
      <w:r w:rsidR="00E0672C"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93322" w:rsidRPr="00E64CE0" w:rsidRDefault="00493322" w:rsidP="00D67D0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микрошприц</w:t>
      </w:r>
      <w:proofErr w:type="spellEnd"/>
      <w:r w:rsidR="00DA1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[5]</w:t>
      </w:r>
      <w:r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E00CA" w:rsidRPr="00E64CE0" w:rsidRDefault="00493322" w:rsidP="00D67D0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воронка делительная, вместимостью 150 см</w:t>
      </w:r>
      <w:r w:rsidRPr="00E64CE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300 см</w:t>
      </w:r>
      <w:r w:rsidRPr="00E64CE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ГОСТ 25336;</w:t>
      </w:r>
    </w:p>
    <w:p w:rsidR="00BE00CA" w:rsidRPr="00E64CE0" w:rsidRDefault="00BE00CA" w:rsidP="00D67D0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воронки делительные, емкостью</w:t>
      </w:r>
      <w:r w:rsid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100, 250, 500 мл, ГОСТ 10054;</w:t>
      </w:r>
    </w:p>
    <w:p w:rsidR="00493322" w:rsidRPr="00E64CE0" w:rsidRDefault="00BE00CA" w:rsidP="00D67D0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вакуумно-ротационный испаритель, ИР [</w:t>
      </w:r>
      <w:r w:rsidR="00E64CE0"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] </w:t>
      </w:r>
    </w:p>
    <w:p w:rsidR="00647347" w:rsidRDefault="001572B2" w:rsidP="001572B2">
      <w:pPr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="00647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хроматографическая</w:t>
      </w:r>
      <w:proofErr w:type="spellEnd"/>
      <w:r w:rsidR="00647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колонка для очистки экстрактов</w:t>
      </w:r>
      <w:r w:rsid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64CE0" w:rsidRDefault="001572B2" w:rsidP="001572B2">
      <w:pPr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E64CE0" w:rsidRP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олбы мерные, е</w:t>
      </w:r>
      <w:r w:rsidR="00E64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мкостью 50, 100 мл, ГОСТ 1770;</w:t>
      </w:r>
    </w:p>
    <w:p w:rsidR="00BE00CA" w:rsidRPr="000657F1" w:rsidRDefault="001572B2" w:rsidP="001572B2">
      <w:pPr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86F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пипетки на 1, 5 и 10 </w:t>
      </w:r>
      <w:r w:rsidR="00486FFC"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</w:t>
      </w:r>
    </w:p>
    <w:p w:rsidR="00486FFC" w:rsidRPr="000657F1" w:rsidRDefault="00486FFC" w:rsidP="00D67D0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водяная баня</w:t>
      </w:r>
      <w:r w:rsidR="00BE00CA"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[</w:t>
      </w:r>
      <w:r w:rsidR="000657F1"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BE00CA"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] </w:t>
      </w:r>
    </w:p>
    <w:p w:rsidR="00754DD4" w:rsidRPr="000657F1" w:rsidRDefault="00754DD4" w:rsidP="00D67D0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секундомер по </w:t>
      </w:r>
      <w:r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[</w:t>
      </w:r>
      <w:r w:rsidR="000657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8</w:t>
      </w:r>
      <w:r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], [</w:t>
      </w:r>
      <w:r w:rsidR="000657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9</w:t>
      </w:r>
      <w:r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]</w:t>
      </w:r>
      <w:r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0672C" w:rsidRPr="000657F1" w:rsidRDefault="00E0672C" w:rsidP="00D67D0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весы аналитические по ГОСТ 24104;</w:t>
      </w:r>
    </w:p>
    <w:p w:rsidR="00E0672C" w:rsidRPr="000657F1" w:rsidRDefault="00E0672C" w:rsidP="00D67D0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линейка измерительная по ГОСТ 17435;</w:t>
      </w:r>
    </w:p>
    <w:p w:rsidR="00E0672C" w:rsidRPr="000657F1" w:rsidRDefault="00E0672C" w:rsidP="00D67D0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лупа измерительная по ГОСТ 25706;</w:t>
      </w:r>
    </w:p>
    <w:p w:rsidR="00E0672C" w:rsidRPr="000657F1" w:rsidRDefault="00E0672C" w:rsidP="00D67D0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посуда стеклянная лабораторная по ГОСТ 1770, ГОСТ 29227;</w:t>
      </w:r>
    </w:p>
    <w:p w:rsidR="006D5984" w:rsidRPr="0076443F" w:rsidRDefault="00C36858" w:rsidP="00D67D0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термометр лабораторный шкальный, пределы от 0</w:t>
      </w:r>
      <w:proofErr w:type="gramStart"/>
      <w:r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1822"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ºС</w:t>
      </w:r>
      <w:proofErr w:type="gramEnd"/>
      <w:r w:rsidR="001E1822"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55 ºС, цена деления </w:t>
      </w:r>
      <w:r w:rsidR="001E1822"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 ºС по ГОСТ </w:t>
      </w:r>
      <w:r w:rsidR="00426324"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215</w:t>
      </w:r>
      <w:r w:rsidR="0076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C054A" w:rsidRPr="005D6D37" w:rsidRDefault="006C054A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Допускается применение других средств измерения и оборудования, метрологические характеристики которых не ниже вышеуказанных.</w:t>
      </w:r>
    </w:p>
    <w:p w:rsidR="00277E06" w:rsidRDefault="00277E06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054A" w:rsidRPr="005D6D37" w:rsidRDefault="006C054A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8.2.2 Реактивы и материалы:</w:t>
      </w:r>
    </w:p>
    <w:p w:rsidR="00A515A7" w:rsidRDefault="00A515A7" w:rsidP="00D67D04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ацетон </w:t>
      </w:r>
      <w:proofErr w:type="spellStart"/>
      <w:r w:rsidR="00CB35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ч.д.а.по</w:t>
      </w:r>
      <w:proofErr w:type="spellEnd"/>
      <w:r w:rsidR="00CB35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ГОСТ</w:t>
      </w:r>
      <w:r w:rsidR="009D0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2603;</w:t>
      </w:r>
    </w:p>
    <w:p w:rsidR="00A515A7" w:rsidRDefault="00A515A7" w:rsidP="00D67D04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бензол</w:t>
      </w:r>
      <w:r w:rsidR="009D0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х.ч</w:t>
      </w:r>
      <w:proofErr w:type="spellEnd"/>
      <w:r w:rsidR="009D0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 ГОСТ 5955;</w:t>
      </w:r>
    </w:p>
    <w:p w:rsidR="00A515A7" w:rsidRDefault="00A515A7" w:rsidP="00D67D04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гексан</w:t>
      </w:r>
      <w:proofErr w:type="spellEnd"/>
      <w:r w:rsidR="00346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чистый для экстракции</w:t>
      </w:r>
      <w:r w:rsidR="006478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647882" w:rsidRPr="00346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="00346C10" w:rsidRPr="00346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647882" w:rsidRPr="00346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  <w:r w:rsidR="00346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515A7" w:rsidRPr="005D6D37" w:rsidRDefault="00A515A7" w:rsidP="00D67D04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</w:t>
      </w:r>
      <w:proofErr w:type="gramEnd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дистиллированная по ГОСТ 6709;</w:t>
      </w:r>
    </w:p>
    <w:p w:rsidR="00A515A7" w:rsidRDefault="00A515A7" w:rsidP="00D67D04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натрия хлорид, х.ч.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ГОСТ 4233, ГОСТ 4166</w:t>
      </w:r>
    </w:p>
    <w:p w:rsidR="00A515A7" w:rsidRDefault="006D5984" w:rsidP="00D67D04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калий щавелевокислый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="00157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Start"/>
      <w:r w:rsidR="00157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proofErr w:type="gramEnd"/>
      <w:r w:rsidR="009D0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ГОСТ 5868;</w:t>
      </w:r>
    </w:p>
    <w:p w:rsidR="00647347" w:rsidRDefault="00647347" w:rsidP="00D67D04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стекловата</w:t>
      </w:r>
      <w:r w:rsidR="00B01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лабораторная;</w:t>
      </w:r>
    </w:p>
    <w:p w:rsidR="00647347" w:rsidRDefault="00A515A7" w:rsidP="00D67D04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силик</w:t>
      </w:r>
      <w:r w:rsidR="006D5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гель</w:t>
      </w:r>
      <w:r w:rsidR="00B01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515A7" w:rsidRDefault="009D090D" w:rsidP="00D67D04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хлороформ по </w:t>
      </w:r>
      <w:r w:rsidR="006D5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20015.</w:t>
      </w:r>
    </w:p>
    <w:p w:rsidR="006C054A" w:rsidRPr="005D6D37" w:rsidRDefault="006C054A" w:rsidP="00D67D04">
      <w:pPr>
        <w:tabs>
          <w:tab w:val="left" w:pos="851"/>
        </w:tabs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054A" w:rsidRPr="00EE6F57" w:rsidRDefault="006C054A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E6F57">
        <w:rPr>
          <w:rFonts w:ascii="Times New Roman" w:eastAsia="Times New Roman" w:hAnsi="Times New Roman" w:cs="Times New Roman"/>
          <w:color w:val="000000"/>
          <w:lang w:eastAsia="ru-RU"/>
        </w:rPr>
        <w:t xml:space="preserve">Примечания: </w:t>
      </w:r>
    </w:p>
    <w:p w:rsidR="006C054A" w:rsidRPr="00EE6F57" w:rsidRDefault="006C054A" w:rsidP="00A65220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E6F57">
        <w:rPr>
          <w:rFonts w:ascii="Times New Roman" w:eastAsia="Times New Roman" w:hAnsi="Times New Roman" w:cs="Times New Roman"/>
          <w:color w:val="000000"/>
          <w:lang w:eastAsia="ru-RU"/>
        </w:rPr>
        <w:t>Все реактивы, используемые для анализа, должны быть чистыми для анализа или химически чистыми.</w:t>
      </w:r>
    </w:p>
    <w:p w:rsidR="006C054A" w:rsidRPr="00EE6F57" w:rsidRDefault="006C054A" w:rsidP="00A65220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E6F57">
        <w:rPr>
          <w:rFonts w:ascii="Times New Roman" w:eastAsia="Times New Roman" w:hAnsi="Times New Roman" w:cs="Times New Roman"/>
          <w:color w:val="000000"/>
          <w:lang w:eastAsia="ru-RU"/>
        </w:rPr>
        <w:t>Допускается использовать реактивы, изготовленные по другой нормативно-технической документации.</w:t>
      </w:r>
    </w:p>
    <w:p w:rsidR="00687EE7" w:rsidRPr="005D6D37" w:rsidRDefault="00687EE7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7EE7" w:rsidRPr="005D6D37" w:rsidRDefault="00687EE7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 Подготовка к проведению измерений</w:t>
      </w:r>
    </w:p>
    <w:p w:rsidR="00687EE7" w:rsidRPr="005D6D37" w:rsidRDefault="00687EE7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7EE7" w:rsidRPr="005D6D37" w:rsidRDefault="00687EE7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78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выполнением измерений проводят следующие работы: </w:t>
      </w:r>
      <w:r w:rsidR="00A743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отбор проб по 4.1, </w:t>
      </w:r>
      <w:r w:rsidRPr="00B95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растворов, подготовку хроматографической колонки</w:t>
      </w:r>
      <w:r w:rsidR="006D5984" w:rsidRPr="00B95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экстрагирования</w:t>
      </w:r>
      <w:r w:rsidRPr="00B95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95CCB" w:rsidRPr="00B95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экстракция и очистка экстракта</w:t>
      </w:r>
      <w:r w:rsidR="00645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87EE7" w:rsidRPr="005D6D37" w:rsidRDefault="00687EE7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7EE7" w:rsidRPr="006615A4" w:rsidRDefault="00687EE7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9.1 Приготовление растворов </w:t>
      </w:r>
    </w:p>
    <w:p w:rsidR="00687EE7" w:rsidRPr="005D6D37" w:rsidRDefault="00687EE7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21D9" w:rsidRPr="00A65220" w:rsidRDefault="00D721D9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A65220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9.1.1 Приготовление раствора калия</w:t>
      </w:r>
      <w:r w:rsidR="00A7430B" w:rsidRPr="00A65220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щавелевокислого</w:t>
      </w:r>
      <w:r w:rsidR="009B06A5" w:rsidRPr="00A65220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.</w:t>
      </w:r>
    </w:p>
    <w:p w:rsidR="00D721D9" w:rsidRDefault="00D721D9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220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9.1.2 Приготовление насыщенного раствора хлорида натрия</w:t>
      </w:r>
      <w:r w:rsidR="009B06A5" w:rsidRPr="00A65220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.</w:t>
      </w:r>
    </w:p>
    <w:p w:rsidR="00687EE7" w:rsidRPr="005D6D37" w:rsidRDefault="00687EE7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7EE7" w:rsidRPr="006615A4" w:rsidRDefault="00687EE7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9.2 Подготовка </w:t>
      </w:r>
      <w:r w:rsidR="0053370C"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хроматографической колонки</w:t>
      </w:r>
      <w:r w:rsidR="00BC15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экстрагирования</w:t>
      </w:r>
    </w:p>
    <w:p w:rsidR="00A515A7" w:rsidRDefault="00A515A7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5A7" w:rsidRDefault="00A515A7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5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нижнюю часть хроматографической колонки помещают стекловату, насыпают </w:t>
      </w:r>
      <w:r w:rsidR="00BC15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80 мл </w:t>
      </w:r>
      <w:r w:rsidR="00BC15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силикагеля АСК и уплотняют его постукиванием. Затем колонку промывают 50 мл </w:t>
      </w:r>
      <w:proofErr w:type="spellStart"/>
      <w:r w:rsidR="00BC15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гексана</w:t>
      </w:r>
      <w:proofErr w:type="spellEnd"/>
      <w:r w:rsidR="00BC15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Прошедший через колонку растворитель отбрасывают.</w:t>
      </w:r>
    </w:p>
    <w:p w:rsidR="00BC15DB" w:rsidRPr="00A515A7" w:rsidRDefault="00BC15DB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15DB" w:rsidRDefault="00BC15DB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C15DB" w:rsidRDefault="00BC15DB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9.3 Экстракция и очистка экстракта</w:t>
      </w:r>
    </w:p>
    <w:p w:rsidR="00BC15DB" w:rsidRDefault="00BC15DB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2EC5" w:rsidRDefault="00BC15DB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Пробу молока объемом 25 мл помещают в делительную воронку объемом от 250 до 300 мл, добавляют 5 мл </w:t>
      </w:r>
      <w:r w:rsidR="0075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5 %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раствора калия</w:t>
      </w:r>
      <w:r w:rsidR="00A743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щавелевокислого</w:t>
      </w:r>
      <w:r w:rsidR="0075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5 мл насыщенного раствора хлорида натрия и перемешивают. После перемешивания добавляют 100 мл ацетона и энергично встряхивают от 1 до 2 мин.</w:t>
      </w:r>
      <w:r w:rsidR="00CD2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Добавляют 100 мл хлороформа и вновь встряхивают от 2 до 3 мин. Затем воронку оставляют до полного разделения фаз (обычно не более 5 мин). Нижнюю фазу выливают в круглодонную колбу со шлифом емкостью </w:t>
      </w:r>
      <w:r w:rsidR="00CD2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500 мл и, поместив ее в ротационный испаритель, отгоняют до полного удаления растворителей, а верхнюю отбрасывают, остаток смывают 30 мл </w:t>
      </w:r>
      <w:proofErr w:type="spellStart"/>
      <w:r w:rsidR="00CD2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гексана</w:t>
      </w:r>
      <w:proofErr w:type="spellEnd"/>
      <w:r w:rsidR="00CD2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0607C" w:rsidRDefault="00D0607C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Полученный экстракт вносят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хроматографическую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колонку. После того как экстракт впитается </w:t>
      </w:r>
      <w:r w:rsidR="0024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сорбент, пестициды </w:t>
      </w:r>
      <w:proofErr w:type="spellStart"/>
      <w:r w:rsidR="0024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элюируют</w:t>
      </w:r>
      <w:proofErr w:type="spellEnd"/>
      <w:r w:rsidR="0024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 мл смеси бензол и </w:t>
      </w:r>
      <w:proofErr w:type="spellStart"/>
      <w:r w:rsidR="0024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гексана</w:t>
      </w:r>
      <w:proofErr w:type="spellEnd"/>
      <w:r w:rsidR="0024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соотношении 1:1 порциями от 30 до 40 мл. После впитывания последней порции </w:t>
      </w:r>
      <w:proofErr w:type="spellStart"/>
      <w:r w:rsidR="0024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элюата</w:t>
      </w:r>
      <w:proofErr w:type="spellEnd"/>
      <w:r w:rsidR="0024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выжидают 5 мин. и </w:t>
      </w:r>
      <w:r w:rsidR="006C4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24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отж</w:t>
      </w:r>
      <w:r w:rsidR="006C4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имают» растворитель резиновой грушей. Затем растворители отгоняют, остатки смывают от 5 до 10 мл </w:t>
      </w:r>
      <w:proofErr w:type="spellStart"/>
      <w:r w:rsidR="006C4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гексана</w:t>
      </w:r>
      <w:proofErr w:type="spellEnd"/>
      <w:r w:rsidR="006C4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4355" w:rsidRPr="005D6D37" w:rsidRDefault="004F4355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4CDA" w:rsidRPr="005D6D37" w:rsidRDefault="00114CDA" w:rsidP="00D67D04">
      <w:pPr>
        <w:tabs>
          <w:tab w:val="right" w:pos="5529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 Выполнение измерений</w:t>
      </w:r>
    </w:p>
    <w:p w:rsidR="00114CDA" w:rsidRPr="005D6D37" w:rsidRDefault="00114CDA" w:rsidP="00D67D04">
      <w:pPr>
        <w:tabs>
          <w:tab w:val="right" w:pos="5529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F2432" w:rsidRDefault="00EF2432" w:rsidP="00D67D04">
      <w:pPr>
        <w:tabs>
          <w:tab w:val="right" w:pos="5529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Полученный по 9.3 анализируемый раствор в количестве </w:t>
      </w:r>
      <w:r w:rsidRPr="00EF2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 до 8 </w:t>
      </w:r>
      <w:proofErr w:type="spellStart"/>
      <w:r w:rsidRPr="00EF2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мкл</w:t>
      </w:r>
      <w:proofErr w:type="spellEnd"/>
      <w:r w:rsidRPr="00EF2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вводят </w:t>
      </w:r>
      <w:proofErr w:type="spellStart"/>
      <w:r w:rsidRPr="00EF2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микрошприцом</w:t>
      </w:r>
      <w:proofErr w:type="spellEnd"/>
      <w:r w:rsidRPr="00EF2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хроматограф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проводят измерения при следующем режиме:</w:t>
      </w:r>
    </w:p>
    <w:p w:rsidR="00EF2432" w:rsidRPr="00C4228F" w:rsidRDefault="00EF2432" w:rsidP="00D67D04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2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температура испарителя</w:t>
      </w:r>
      <w:r w:rsidRPr="00C42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230 ºС</w:t>
      </w:r>
    </w:p>
    <w:p w:rsidR="00EF2432" w:rsidRPr="00C4228F" w:rsidRDefault="00EF2432" w:rsidP="00D67D04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температура детектора</w:t>
      </w:r>
      <w:r w:rsidRPr="00C42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210 ºС</w:t>
      </w:r>
    </w:p>
    <w:p w:rsidR="00EF2432" w:rsidRPr="00C4228F" w:rsidRDefault="00EF2432" w:rsidP="00D67D04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2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температура колонки</w:t>
      </w:r>
      <w:r w:rsidRPr="00C42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250 ºС</w:t>
      </w:r>
    </w:p>
    <w:p w:rsidR="00EF2432" w:rsidRPr="00C4228F" w:rsidRDefault="00EF2432" w:rsidP="00D67D04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2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 газа носителя</w:t>
      </w:r>
      <w:r w:rsidRPr="00C42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30 см</w:t>
      </w:r>
      <w:r w:rsidRPr="00C422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C42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/мин</w:t>
      </w:r>
    </w:p>
    <w:p w:rsidR="00EF2432" w:rsidRPr="00C4228F" w:rsidRDefault="00EF2432" w:rsidP="00D67D04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2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пробы</w:t>
      </w:r>
      <w:r w:rsidRPr="00C42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 2 до 8 мкл</w:t>
      </w:r>
    </w:p>
    <w:p w:rsidR="00EF2432" w:rsidRPr="00C4228F" w:rsidRDefault="00EF2432" w:rsidP="00D67D04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2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скорость диаграммной ленты </w:t>
      </w:r>
      <w:r w:rsidRPr="00C42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360 мм/ч</w:t>
      </w:r>
    </w:p>
    <w:p w:rsidR="00EF2432" w:rsidRDefault="00EF2432" w:rsidP="00D67D04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2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шкала электрометра </w:t>
      </w:r>
      <w:r w:rsidRPr="00C42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0,25·10</w:t>
      </w:r>
      <w:r w:rsidRPr="00C422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-10</w:t>
      </w:r>
      <w:r w:rsidRPr="00C42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</w:p>
    <w:p w:rsidR="00EF2432" w:rsidRDefault="00EF2432" w:rsidP="00D67D04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длина колонки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1 м</w:t>
      </w:r>
    </w:p>
    <w:p w:rsidR="00EF2432" w:rsidRPr="00C4228F" w:rsidRDefault="00EF2432" w:rsidP="00D67D04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внутренний диаметр колонки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3,5 мм</w:t>
      </w:r>
    </w:p>
    <w:p w:rsidR="00EF2432" w:rsidRDefault="00EF2432" w:rsidP="00D67D04">
      <w:pPr>
        <w:tabs>
          <w:tab w:val="right" w:pos="5529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F2432" w:rsidRPr="005D6D37" w:rsidRDefault="00EF2432" w:rsidP="00D67D04">
      <w:pPr>
        <w:tabs>
          <w:tab w:val="right" w:pos="5529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65AE" w:rsidRPr="005D6D37" w:rsidRDefault="00A665AE" w:rsidP="00D67D04">
      <w:pPr>
        <w:tabs>
          <w:tab w:val="right" w:pos="5529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 Обработка результатов измерений</w:t>
      </w:r>
    </w:p>
    <w:p w:rsidR="00A665AE" w:rsidRPr="005D6D37" w:rsidRDefault="00A665AE" w:rsidP="00D67D04">
      <w:pPr>
        <w:tabs>
          <w:tab w:val="right" w:pos="5529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5E31" w:rsidRPr="005D6D37" w:rsidRDefault="00A2461F" w:rsidP="00D67D04">
      <w:pPr>
        <w:tabs>
          <w:tab w:val="right" w:pos="5529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A74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87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кельтана</w:t>
      </w:r>
      <w:proofErr w:type="spellEnd"/>
      <w:r w:rsidR="00A665AE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="00787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молоке</w:t>
      </w:r>
      <w:proofErr w:type="gramStart"/>
      <w:r w:rsidR="009B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="009B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мг/дм</w:t>
      </w:r>
      <w:r w:rsidR="009B06A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="009B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665AE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определяют по формуле</w:t>
      </w:r>
      <w:r w:rsidR="00805E31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787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805E31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A665AE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805E31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206CDF" w:rsidRDefault="00805E31" w:rsidP="00D67D04">
      <w:pPr>
        <w:tabs>
          <w:tab w:val="right" w:pos="5529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003F6A" w:rsidRDefault="00206CDF" w:rsidP="00D67D04">
      <w:pPr>
        <w:tabs>
          <w:tab w:val="right" w:pos="5529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X=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пр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∙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C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ст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∙</m:t>
            </m:r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V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ст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∙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а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∙</m:t>
            </m:r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P</m:t>
            </m:r>
          </m:den>
        </m:f>
      </m:oMath>
      <w:r w:rsidR="00787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(1</w:t>
      </w:r>
      <w:r w:rsidR="00805E31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6C0790" w:rsidRPr="005D6D37" w:rsidRDefault="006C0790" w:rsidP="00D67D04">
      <w:pPr>
        <w:tabs>
          <w:tab w:val="right" w:pos="5529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E2D" w:rsidRDefault="00860FE1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где </w:t>
      </w:r>
      <w:proofErr w:type="gramStart"/>
      <w:r w:rsidR="005A1E2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proofErr w:type="spellStart"/>
      <w:proofErr w:type="gramEnd"/>
      <w:r w:rsidR="005A1E2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пр</w:t>
      </w:r>
      <w:proofErr w:type="spellEnd"/>
      <w:r w:rsidR="005A1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высота пика анализируемой пробы, мм;</w:t>
      </w:r>
    </w:p>
    <w:p w:rsidR="005A1E2D" w:rsidRDefault="005A1E2D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ст</w:t>
      </w:r>
      <w:proofErr w:type="spellEnd"/>
      <w:r w:rsidRPr="005A1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высота пика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анализируемого стандарта</w:t>
      </w:r>
      <w:r w:rsidRPr="005A1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мм;</w:t>
      </w:r>
    </w:p>
    <w:p w:rsidR="005A1E2D" w:rsidRDefault="005A1E2D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ст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содержание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кельтана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стандарте, мг;</w:t>
      </w:r>
    </w:p>
    <w:p w:rsidR="005A1E2D" w:rsidRDefault="005A1E2D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объем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аликвоты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A1E2D" w:rsidRDefault="005A1E2D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–навеска молока, мл;</w:t>
      </w:r>
    </w:p>
    <w:p w:rsidR="005A1E2D" w:rsidRPr="005A1E2D" w:rsidRDefault="005A1E2D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</w:t>
      </w:r>
      <w:r w:rsidRPr="005A1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раствора, мл.</w:t>
      </w:r>
    </w:p>
    <w:p w:rsidR="005A1E2D" w:rsidRDefault="005A1E2D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E2D" w:rsidRDefault="005A1E2D" w:rsidP="00D67D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5A1E2D" w:rsidSect="00816017">
          <w:headerReference w:type="default" r:id="rId14"/>
          <w:headerReference w:type="first" r:id="rId15"/>
          <w:footerReference w:type="first" r:id="rId16"/>
          <w:pgSz w:w="11906" w:h="16838"/>
          <w:pgMar w:top="1418" w:right="1418" w:bottom="1418" w:left="1134" w:header="1020" w:footer="1020" w:gutter="0"/>
          <w:pgNumType w:start="1"/>
          <w:cols w:space="708"/>
          <w:titlePg/>
          <w:docGrid w:linePitch="360"/>
        </w:sectPr>
      </w:pPr>
    </w:p>
    <w:p w:rsidR="008F5052" w:rsidRPr="008F5052" w:rsidRDefault="008F5052" w:rsidP="00D67D04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Библиография</w:t>
      </w:r>
    </w:p>
    <w:p w:rsidR="008F5052" w:rsidRPr="008F5052" w:rsidRDefault="008F5052" w:rsidP="00D67D0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5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[1] Закон Республики Казахстан «Об обеспечении единства измерений» № 53-</w:t>
      </w:r>
      <w:r w:rsidRPr="008F505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8F5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7 июня </w:t>
      </w:r>
      <w:smartTag w:uri="urn:schemas-microsoft-com:office:smarttags" w:element="metricconverter">
        <w:smartTagPr>
          <w:attr w:name="ProductID" w:val="2000 г"/>
        </w:smartTagPr>
        <w:r w:rsidRPr="008F505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2000 г</w:t>
        </w:r>
      </w:smartTag>
      <w:r w:rsidRPr="008F5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F5052" w:rsidRPr="00486957" w:rsidRDefault="008F5052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[2] Постановление Правительства Республики Казахстан от 9 октября 2014 года № 1077 «Об утверждении Правил пожарной безопасности».</w:t>
      </w:r>
    </w:p>
    <w:p w:rsidR="008F5052" w:rsidRDefault="008F5052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[3] Приказ Министра здравоохранения Республики Казахстан от 8 сентября 2017 года № 684 «Об утверждении Санитарных правил «Санитарно-эпидемиологические требования к лабораториям, использующим потенциально опасные химические и биологические вещества». </w:t>
      </w:r>
    </w:p>
    <w:p w:rsidR="00B92FC1" w:rsidRDefault="00B92FC1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[4] ТУ 25.04-1797-75</w:t>
      </w:r>
      <w:r w:rsidR="007975E6" w:rsidRPr="00797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Барометр-анероид контрольный М67</w:t>
      </w:r>
      <w:r w:rsidR="00797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Технические условия.</w:t>
      </w:r>
    </w:p>
    <w:p w:rsidR="00B92FC1" w:rsidRDefault="00B92FC1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[5] ТУ 2.833.106</w:t>
      </w:r>
      <w:r w:rsidR="004E0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Микрошприц МШ. Технические условия.</w:t>
      </w:r>
    </w:p>
    <w:p w:rsidR="00E64CE0" w:rsidRPr="005A735E" w:rsidRDefault="00E64CE0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73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[6] ТУ 25-11-310-69</w:t>
      </w:r>
      <w:r w:rsidR="005A735E" w:rsidRPr="005A73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Вакуумно-ротационный испаритель, ИР</w:t>
      </w:r>
      <w:r w:rsidR="005A73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Технические условия.</w:t>
      </w:r>
    </w:p>
    <w:p w:rsidR="000657F1" w:rsidRPr="005A735E" w:rsidRDefault="000657F1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5A73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7] ТУ 64-1-2850-76</w:t>
      </w:r>
      <w:r w:rsidR="005A735E" w:rsidRPr="005A73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Бани водяные лабораторные</w:t>
      </w:r>
      <w:r w:rsidR="005A73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2B12" w:rsidRDefault="000657F1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[8] </w:t>
      </w:r>
      <w:r w:rsidR="004D2B12" w:rsidRPr="004D2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 25-1819.0021-90</w:t>
      </w:r>
      <w:r w:rsidR="007975E6" w:rsidRPr="00797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Секундомеры механические Слава СДСпр-1-2-000, СДСпр-4б-2-000, СОСпр-6а-1-000. Технические условия</w:t>
      </w:r>
      <w:r w:rsidR="00797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92FC1" w:rsidRDefault="000657F1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[9</w:t>
      </w:r>
      <w:r w:rsidR="004D2B12" w:rsidRPr="004D2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ТУ 25-1894.003-90</w:t>
      </w:r>
      <w:r w:rsidR="00C45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Секундомеры механические.</w:t>
      </w:r>
    </w:p>
    <w:p w:rsidR="0022688A" w:rsidRDefault="000657F1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[10]</w:t>
      </w:r>
      <w:r w:rsidR="00346C10" w:rsidRPr="00346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 2631-158-44493179-13 </w:t>
      </w:r>
      <w:proofErr w:type="spellStart"/>
      <w:r w:rsidR="00346C10" w:rsidRPr="00346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Гексан</w:t>
      </w:r>
      <w:proofErr w:type="spellEnd"/>
      <w:r w:rsidR="00346C10" w:rsidRPr="00346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346C10" w:rsidRPr="00346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чистый</w:t>
      </w:r>
      <w:proofErr w:type="gramEnd"/>
      <w:r w:rsidR="00346C10" w:rsidRPr="00346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экстракции с изм. 1.</w:t>
      </w:r>
    </w:p>
    <w:p w:rsidR="00B7579E" w:rsidRPr="00077386" w:rsidRDefault="00B7579E" w:rsidP="00B7579E">
      <w:pPr>
        <w:autoSpaceDE w:val="0"/>
        <w:autoSpaceDN w:val="0"/>
        <w:adjustRightInd w:val="0"/>
        <w:ind w:firstLine="709"/>
        <w:jc w:val="both"/>
      </w:pPr>
      <w:r w:rsidRPr="00346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346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7579E">
        <w:rPr>
          <w:rFonts w:ascii="Times New Roman" w:hAnsi="Times New Roman" w:cs="Times New Roman"/>
          <w:sz w:val="24"/>
          <w:szCs w:val="24"/>
        </w:rPr>
        <w:t xml:space="preserve">Приказ Министра энергетики Республики Казахстан от </w:t>
      </w:r>
      <w:r>
        <w:rPr>
          <w:rFonts w:ascii="Times New Roman" w:hAnsi="Times New Roman" w:cs="Times New Roman"/>
          <w:sz w:val="24"/>
          <w:szCs w:val="24"/>
        </w:rPr>
        <w:t xml:space="preserve">19 марта 2015 года </w:t>
      </w:r>
      <w:r w:rsidRPr="00B7579E">
        <w:rPr>
          <w:rFonts w:ascii="Times New Roman" w:hAnsi="Times New Roman" w:cs="Times New Roman"/>
          <w:sz w:val="24"/>
          <w:szCs w:val="24"/>
        </w:rPr>
        <w:t>№ 222 «Об утверждении Правил техники безопасности при эксплуатации электроустановок потребителей».</w:t>
      </w:r>
    </w:p>
    <w:p w:rsidR="00B7579E" w:rsidRPr="0022688A" w:rsidRDefault="00B7579E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D67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2F71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6615A4" w:rsidRDefault="008F5052" w:rsidP="004A5BD5">
      <w:pPr>
        <w:pBdr>
          <w:top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УДК </w:t>
      </w:r>
      <w:r w:rsidR="006615A4"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54.062</w:t>
      </w: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МКС 71.040.</w:t>
      </w:r>
      <w:r w:rsidR="006615A4"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50</w:t>
      </w:r>
    </w:p>
    <w:p w:rsidR="008F5052" w:rsidRPr="001A7463" w:rsidRDefault="008F5052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</w:pPr>
    </w:p>
    <w:p w:rsidR="008F5052" w:rsidRPr="008F5052" w:rsidRDefault="008F5052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1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Ключевые слова: </w:t>
      </w:r>
      <w:r w:rsidRPr="002F714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массовая концентрация, </w:t>
      </w:r>
      <w:proofErr w:type="spellStart"/>
      <w:r w:rsidR="005A1E2D" w:rsidRPr="002F714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кельтан</w:t>
      </w:r>
      <w:proofErr w:type="spellEnd"/>
      <w:r w:rsidRPr="002F714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, </w:t>
      </w:r>
      <w:r w:rsidR="005A1E2D" w:rsidRPr="002F714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молоко</w:t>
      </w:r>
      <w:r w:rsidR="003A1179" w:rsidRPr="002F714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газохроматографический метод</w:t>
      </w:r>
      <w:r w:rsidRPr="002F714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методика выполнения измерений</w:t>
      </w:r>
    </w:p>
    <w:p w:rsidR="008F5052" w:rsidRPr="008F5052" w:rsidRDefault="008F5052" w:rsidP="004A5BD5">
      <w:pPr>
        <w:pBdr>
          <w:bottom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4A5BD5">
      <w:pPr>
        <w:pBdr>
          <w:top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 w:type="page"/>
      </w: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УДК 661.444</w:t>
      </w: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МКС 71.040.40</w:t>
      </w:r>
    </w:p>
    <w:p w:rsidR="008F5052" w:rsidRPr="008F5052" w:rsidRDefault="008F5052" w:rsidP="004A5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F5052" w:rsidRPr="008F5052" w:rsidRDefault="008F5052" w:rsidP="002F7145">
      <w:pPr>
        <w:pBdr>
          <w:bottom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Ключевые слова: </w:t>
      </w:r>
      <w:r w:rsidR="002F7145" w:rsidRPr="002F714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массовая концентрация, </w:t>
      </w:r>
      <w:proofErr w:type="spellStart"/>
      <w:r w:rsidR="002F7145" w:rsidRPr="002F714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кельтан</w:t>
      </w:r>
      <w:proofErr w:type="spellEnd"/>
      <w:r w:rsidR="002F7145" w:rsidRPr="002F714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молоко, газохроматографический метод, методика выполнения измерений</w:t>
      </w:r>
    </w:p>
    <w:p w:rsidR="008F5052" w:rsidRPr="008F5052" w:rsidRDefault="008F5052" w:rsidP="004A5BD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F5052" w:rsidRPr="008F5052" w:rsidRDefault="008F5052" w:rsidP="004A5BD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F5052" w:rsidRPr="008F5052" w:rsidRDefault="008F5052" w:rsidP="004A5BD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Разработан: </w:t>
      </w:r>
      <w:r w:rsidRPr="008F5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Республиканским государственным предприятием «Казахстанский институт метрологии»</w:t>
      </w:r>
    </w:p>
    <w:p w:rsidR="008F5052" w:rsidRPr="008F5052" w:rsidRDefault="008F5052" w:rsidP="004A5BD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8F5052" w:rsidRDefault="008F5052" w:rsidP="004A5BD5">
      <w:pPr>
        <w:tabs>
          <w:tab w:val="left" w:pos="175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9"/>
        <w:tblW w:w="0" w:type="auto"/>
        <w:tblInd w:w="6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9"/>
        <w:gridCol w:w="2528"/>
      </w:tblGrid>
      <w:tr w:rsidR="008F5052" w:rsidRPr="008F5052" w:rsidTr="00595409">
        <w:tc>
          <w:tcPr>
            <w:tcW w:w="6237" w:type="dxa"/>
          </w:tcPr>
          <w:p w:rsidR="008F5052" w:rsidRPr="008F5052" w:rsidRDefault="008F5052" w:rsidP="004A5BD5">
            <w:pPr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</w:rPr>
            </w:pPr>
            <w:r w:rsidRPr="008F5052">
              <w:rPr>
                <w:color w:val="000000"/>
                <w:sz w:val="24"/>
                <w:szCs w:val="24"/>
              </w:rPr>
              <w:t>Заместитель генерального директора</w:t>
            </w:r>
          </w:p>
          <w:p w:rsidR="008F5052" w:rsidRPr="008F5052" w:rsidRDefault="008F5052" w:rsidP="004A5BD5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  <w:r w:rsidRPr="008F5052">
              <w:rPr>
                <w:color w:val="000000"/>
                <w:sz w:val="24"/>
                <w:szCs w:val="24"/>
              </w:rPr>
              <w:t>РГП «</w:t>
            </w:r>
            <w:proofErr w:type="spellStart"/>
            <w:r w:rsidRPr="008F5052">
              <w:rPr>
                <w:color w:val="000000"/>
                <w:sz w:val="24"/>
                <w:szCs w:val="24"/>
              </w:rPr>
              <w:t>КазИнМетр</w:t>
            </w:r>
            <w:proofErr w:type="spellEnd"/>
            <w:r w:rsidRPr="008F5052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651" w:type="dxa"/>
          </w:tcPr>
          <w:p w:rsidR="008F5052" w:rsidRPr="008F5052" w:rsidRDefault="00860FE1" w:rsidP="004A5BD5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Д.</w:t>
            </w:r>
            <w:r w:rsidR="002F714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Шарипов</w:t>
            </w:r>
            <w:proofErr w:type="spellEnd"/>
          </w:p>
        </w:tc>
      </w:tr>
      <w:tr w:rsidR="008F5052" w:rsidRPr="008F5052" w:rsidTr="00595409">
        <w:tc>
          <w:tcPr>
            <w:tcW w:w="6237" w:type="dxa"/>
          </w:tcPr>
          <w:p w:rsidR="008F5052" w:rsidRPr="008F5052" w:rsidRDefault="008F5052" w:rsidP="004A5BD5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8F5052" w:rsidRPr="008F5052" w:rsidRDefault="008F5052" w:rsidP="004A5BD5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51" w:type="dxa"/>
          </w:tcPr>
          <w:p w:rsidR="008F5052" w:rsidRPr="008F5052" w:rsidRDefault="008F5052" w:rsidP="004A5BD5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5052" w:rsidRPr="008F5052" w:rsidTr="00595409">
        <w:tc>
          <w:tcPr>
            <w:tcW w:w="6237" w:type="dxa"/>
          </w:tcPr>
          <w:p w:rsidR="008F5052" w:rsidRPr="008F5052" w:rsidRDefault="008F5052" w:rsidP="004A5BD5">
            <w:pPr>
              <w:tabs>
                <w:tab w:val="left" w:pos="993"/>
                <w:tab w:val="left" w:pos="4536"/>
              </w:tabs>
              <w:jc w:val="both"/>
              <w:rPr>
                <w:color w:val="000000"/>
                <w:sz w:val="24"/>
                <w:szCs w:val="24"/>
              </w:rPr>
            </w:pPr>
            <w:r w:rsidRPr="008F5052">
              <w:rPr>
                <w:color w:val="000000"/>
                <w:sz w:val="24"/>
                <w:szCs w:val="24"/>
              </w:rPr>
              <w:t xml:space="preserve">Начальник Управления </w:t>
            </w:r>
          </w:p>
          <w:p w:rsidR="008F5052" w:rsidRPr="008F5052" w:rsidRDefault="008F5052" w:rsidP="004A5BD5">
            <w:pPr>
              <w:tabs>
                <w:tab w:val="left" w:pos="993"/>
                <w:tab w:val="left" w:pos="4536"/>
              </w:tabs>
              <w:jc w:val="both"/>
              <w:rPr>
                <w:color w:val="000000"/>
                <w:sz w:val="24"/>
                <w:szCs w:val="24"/>
              </w:rPr>
            </w:pPr>
            <w:r w:rsidRPr="008F5052">
              <w:rPr>
                <w:color w:val="000000"/>
                <w:sz w:val="24"/>
                <w:szCs w:val="24"/>
              </w:rPr>
              <w:t>законодательной метрологии,</w:t>
            </w:r>
          </w:p>
          <w:p w:rsidR="008F5052" w:rsidRPr="008F5052" w:rsidRDefault="008F5052" w:rsidP="004A5BD5">
            <w:pPr>
              <w:tabs>
                <w:tab w:val="left" w:pos="993"/>
                <w:tab w:val="left" w:pos="4536"/>
              </w:tabs>
              <w:jc w:val="both"/>
              <w:rPr>
                <w:color w:val="000000"/>
                <w:sz w:val="24"/>
                <w:szCs w:val="24"/>
              </w:rPr>
            </w:pPr>
            <w:r w:rsidRPr="008F5052">
              <w:rPr>
                <w:color w:val="000000"/>
                <w:sz w:val="24"/>
                <w:szCs w:val="24"/>
              </w:rPr>
              <w:t>международного сотрудничества</w:t>
            </w:r>
          </w:p>
          <w:p w:rsidR="008F5052" w:rsidRPr="008F5052" w:rsidRDefault="008F5052" w:rsidP="004A5BD5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  <w:r w:rsidRPr="008F5052">
              <w:rPr>
                <w:color w:val="000000"/>
                <w:sz w:val="24"/>
                <w:szCs w:val="24"/>
              </w:rPr>
              <w:t>и повышения квалификации</w:t>
            </w:r>
          </w:p>
        </w:tc>
        <w:tc>
          <w:tcPr>
            <w:tcW w:w="2651" w:type="dxa"/>
          </w:tcPr>
          <w:p w:rsidR="008F5052" w:rsidRDefault="00034007" w:rsidP="004A5BD5">
            <w:pPr>
              <w:tabs>
                <w:tab w:val="left" w:pos="1758"/>
              </w:tabs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А.</w:t>
            </w:r>
            <w:r w:rsidR="002F7145"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Есенкулов</w:t>
            </w:r>
            <w:proofErr w:type="spellEnd"/>
          </w:p>
          <w:p w:rsidR="003E0C0C" w:rsidRDefault="003E0C0C" w:rsidP="004A5BD5">
            <w:pPr>
              <w:tabs>
                <w:tab w:val="left" w:pos="1758"/>
              </w:tabs>
              <w:jc w:val="both"/>
              <w:rPr>
                <w:color w:val="000000"/>
                <w:sz w:val="24"/>
              </w:rPr>
            </w:pPr>
          </w:p>
          <w:p w:rsidR="003E0C0C" w:rsidRPr="008F5052" w:rsidRDefault="003E0C0C" w:rsidP="004A5BD5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5052" w:rsidRPr="008F5052" w:rsidTr="00595409">
        <w:tc>
          <w:tcPr>
            <w:tcW w:w="6237" w:type="dxa"/>
          </w:tcPr>
          <w:p w:rsidR="008F5052" w:rsidRPr="008F5052" w:rsidRDefault="008F5052" w:rsidP="004A5BD5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  <w:r w:rsidRPr="008F5052">
              <w:rPr>
                <w:color w:val="000000"/>
                <w:sz w:val="24"/>
                <w:szCs w:val="24"/>
              </w:rPr>
              <w:t>РГП «</w:t>
            </w:r>
            <w:proofErr w:type="spellStart"/>
            <w:r w:rsidRPr="008F5052">
              <w:rPr>
                <w:color w:val="000000"/>
                <w:sz w:val="24"/>
                <w:szCs w:val="24"/>
              </w:rPr>
              <w:t>КазИнМетр</w:t>
            </w:r>
            <w:proofErr w:type="spellEnd"/>
            <w:r w:rsidRPr="008F5052">
              <w:rPr>
                <w:color w:val="000000"/>
                <w:sz w:val="24"/>
                <w:szCs w:val="24"/>
              </w:rPr>
              <w:t>»</w:t>
            </w:r>
          </w:p>
          <w:p w:rsidR="008F5052" w:rsidRPr="008F5052" w:rsidRDefault="008F5052" w:rsidP="004A5BD5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51" w:type="dxa"/>
          </w:tcPr>
          <w:p w:rsidR="008F5052" w:rsidRPr="008F5052" w:rsidRDefault="008F5052" w:rsidP="004A5BD5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5052" w:rsidRPr="008F5052" w:rsidTr="00595409">
        <w:tc>
          <w:tcPr>
            <w:tcW w:w="6237" w:type="dxa"/>
          </w:tcPr>
          <w:p w:rsidR="003E0C0C" w:rsidRPr="00C42FEE" w:rsidRDefault="003E0C0C" w:rsidP="003E0C0C">
            <w:pPr>
              <w:widowControl w:val="0"/>
              <w:tabs>
                <w:tab w:val="left" w:pos="7371"/>
                <w:tab w:val="left" w:pos="8222"/>
              </w:tabs>
              <w:ind w:firstLine="33"/>
              <w:jc w:val="both"/>
              <w:outlineLvl w:val="0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Эксперт</w:t>
            </w:r>
            <w:r>
              <w:rPr>
                <w:sz w:val="24"/>
                <w:szCs w:val="24"/>
              </w:rPr>
              <w:t xml:space="preserve"> 2-</w:t>
            </w:r>
            <w:r w:rsidRPr="00C42FEE">
              <w:rPr>
                <w:sz w:val="24"/>
                <w:szCs w:val="24"/>
              </w:rPr>
              <w:t xml:space="preserve"> категории Управления </w:t>
            </w:r>
          </w:p>
          <w:p w:rsidR="003E0C0C" w:rsidRPr="00C42FEE" w:rsidRDefault="003E0C0C" w:rsidP="003E0C0C">
            <w:pPr>
              <w:widowControl w:val="0"/>
              <w:tabs>
                <w:tab w:val="left" w:pos="7371"/>
                <w:tab w:val="left" w:pos="8222"/>
              </w:tabs>
              <w:ind w:firstLine="33"/>
              <w:jc w:val="both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 xml:space="preserve">законодательной метрологии, </w:t>
            </w:r>
          </w:p>
          <w:p w:rsidR="003E0C0C" w:rsidRPr="00C42FEE" w:rsidRDefault="003E0C0C" w:rsidP="003E0C0C">
            <w:pPr>
              <w:widowControl w:val="0"/>
              <w:tabs>
                <w:tab w:val="left" w:pos="7200"/>
                <w:tab w:val="left" w:pos="7230"/>
                <w:tab w:val="left" w:pos="8222"/>
              </w:tabs>
              <w:ind w:firstLine="33"/>
              <w:jc w:val="both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международного сотрудничества</w:t>
            </w:r>
          </w:p>
          <w:p w:rsidR="003E0C0C" w:rsidRPr="00C42FEE" w:rsidRDefault="003E0C0C" w:rsidP="003E0C0C">
            <w:pPr>
              <w:widowControl w:val="0"/>
              <w:tabs>
                <w:tab w:val="left" w:pos="7200"/>
                <w:tab w:val="left" w:pos="7230"/>
                <w:tab w:val="left" w:pos="8222"/>
              </w:tabs>
              <w:ind w:firstLine="33"/>
              <w:jc w:val="both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и повышения квалификации</w:t>
            </w:r>
          </w:p>
          <w:p w:rsidR="003E0C0C" w:rsidRPr="00C42FEE" w:rsidRDefault="003E0C0C" w:rsidP="003E0C0C">
            <w:pPr>
              <w:widowControl w:val="0"/>
              <w:tabs>
                <w:tab w:val="left" w:pos="7200"/>
                <w:tab w:val="left" w:pos="7230"/>
                <w:tab w:val="left" w:pos="8222"/>
              </w:tabs>
              <w:ind w:firstLine="3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РГ</w:t>
            </w:r>
            <w:proofErr w:type="gramStart"/>
            <w:r>
              <w:rPr>
                <w:sz w:val="24"/>
                <w:szCs w:val="24"/>
              </w:rPr>
              <w:t>П</w:t>
            </w:r>
            <w:r w:rsidRPr="00C42FEE">
              <w:rPr>
                <w:sz w:val="24"/>
                <w:szCs w:val="24"/>
              </w:rPr>
              <w:t>«</w:t>
            </w:r>
            <w:proofErr w:type="gramEnd"/>
            <w:r w:rsidRPr="00C42FEE">
              <w:rPr>
                <w:sz w:val="24"/>
                <w:szCs w:val="24"/>
              </w:rPr>
              <w:t>КазИнМетр</w:t>
            </w:r>
            <w:proofErr w:type="spellEnd"/>
            <w:r w:rsidRPr="00C42FEE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                                                               </w:t>
            </w:r>
          </w:p>
          <w:p w:rsidR="003E0C0C" w:rsidRPr="00C42FEE" w:rsidRDefault="003E0C0C" w:rsidP="003E0C0C">
            <w:pPr>
              <w:widowControl w:val="0"/>
              <w:tabs>
                <w:tab w:val="left" w:pos="4253"/>
                <w:tab w:val="left" w:pos="5387"/>
                <w:tab w:val="left" w:pos="7371"/>
                <w:tab w:val="left" w:pos="8222"/>
              </w:tabs>
              <w:ind w:firstLine="33"/>
              <w:jc w:val="both"/>
              <w:rPr>
                <w:sz w:val="24"/>
                <w:szCs w:val="24"/>
              </w:rPr>
            </w:pPr>
          </w:p>
          <w:p w:rsidR="003E0C0C" w:rsidRPr="00C42FEE" w:rsidRDefault="003E0C0C" w:rsidP="003E0C0C">
            <w:pPr>
              <w:widowControl w:val="0"/>
              <w:tabs>
                <w:tab w:val="left" w:pos="7371"/>
                <w:tab w:val="left" w:pos="8222"/>
              </w:tabs>
              <w:ind w:firstLine="33"/>
              <w:jc w:val="both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Ведущий эксперт</w:t>
            </w:r>
            <w:r>
              <w:rPr>
                <w:sz w:val="24"/>
                <w:szCs w:val="24"/>
              </w:rPr>
              <w:t xml:space="preserve">                                       </w:t>
            </w:r>
          </w:p>
          <w:p w:rsidR="003E0C0C" w:rsidRPr="00C42FEE" w:rsidRDefault="003E0C0C" w:rsidP="003E0C0C">
            <w:pPr>
              <w:widowControl w:val="0"/>
              <w:tabs>
                <w:tab w:val="left" w:pos="7200"/>
                <w:tab w:val="left" w:pos="7230"/>
                <w:tab w:val="left" w:pos="8222"/>
              </w:tabs>
              <w:ind w:firstLine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Карагандинского</w:t>
            </w:r>
            <w:r w:rsidRPr="00C42FEE">
              <w:rPr>
                <w:sz w:val="24"/>
                <w:szCs w:val="24"/>
              </w:rPr>
              <w:t xml:space="preserve"> филиала </w:t>
            </w:r>
          </w:p>
          <w:p w:rsidR="003E0C0C" w:rsidRPr="00C42FEE" w:rsidRDefault="003E0C0C" w:rsidP="003E0C0C">
            <w:pPr>
              <w:widowControl w:val="0"/>
              <w:tabs>
                <w:tab w:val="left" w:pos="7200"/>
                <w:tab w:val="left" w:pos="7230"/>
                <w:tab w:val="left" w:pos="8222"/>
              </w:tabs>
              <w:ind w:firstLine="33"/>
              <w:jc w:val="both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РГП «</w:t>
            </w:r>
            <w:proofErr w:type="spellStart"/>
            <w:r w:rsidRPr="00C42FEE">
              <w:rPr>
                <w:sz w:val="24"/>
                <w:szCs w:val="24"/>
              </w:rPr>
              <w:t>КазИнМетр</w:t>
            </w:r>
            <w:proofErr w:type="spellEnd"/>
            <w:r w:rsidRPr="00C42FEE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 xml:space="preserve">В. Александров                  </w:t>
            </w:r>
            <w:r w:rsidRPr="00C42FEE">
              <w:rPr>
                <w:sz w:val="24"/>
                <w:szCs w:val="24"/>
              </w:rPr>
              <w:tab/>
              <w:t xml:space="preserve">Т. </w:t>
            </w:r>
            <w:proofErr w:type="spellStart"/>
            <w:r w:rsidRPr="00C42FEE">
              <w:rPr>
                <w:sz w:val="24"/>
                <w:szCs w:val="24"/>
              </w:rPr>
              <w:t>Джумагазиева</w:t>
            </w:r>
            <w:proofErr w:type="spellEnd"/>
          </w:p>
          <w:p w:rsidR="008F5052" w:rsidRPr="008F5052" w:rsidRDefault="008F5052" w:rsidP="004A5BD5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51" w:type="dxa"/>
          </w:tcPr>
          <w:p w:rsidR="008F5052" w:rsidRPr="008F5052" w:rsidRDefault="003E0C0C" w:rsidP="004A5BD5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color w:val="000000"/>
                <w:sz w:val="24"/>
                <w:szCs w:val="24"/>
              </w:rPr>
              <w:t>Жумагулова</w:t>
            </w:r>
            <w:proofErr w:type="spellEnd"/>
          </w:p>
        </w:tc>
      </w:tr>
      <w:tr w:rsidR="008F5052" w:rsidRPr="008F5052" w:rsidTr="00595409">
        <w:tc>
          <w:tcPr>
            <w:tcW w:w="6237" w:type="dxa"/>
          </w:tcPr>
          <w:p w:rsidR="008F5052" w:rsidRPr="003E0C0C" w:rsidRDefault="008F5052" w:rsidP="004A5BD5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51" w:type="dxa"/>
          </w:tcPr>
          <w:p w:rsidR="008F5052" w:rsidRPr="008F5052" w:rsidRDefault="008F5052" w:rsidP="004A5BD5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5052" w:rsidRPr="008F5052" w:rsidTr="00595409">
        <w:tc>
          <w:tcPr>
            <w:tcW w:w="6237" w:type="dxa"/>
          </w:tcPr>
          <w:p w:rsidR="008F5052" w:rsidRPr="008F5052" w:rsidRDefault="008F5052" w:rsidP="004A5BD5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51" w:type="dxa"/>
          </w:tcPr>
          <w:p w:rsidR="008F5052" w:rsidRPr="008F5052" w:rsidRDefault="008F5052" w:rsidP="004A5BD5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8F5052" w:rsidRPr="008F5052" w:rsidRDefault="008F5052" w:rsidP="004A5BD5">
      <w:pPr>
        <w:tabs>
          <w:tab w:val="left" w:pos="175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052" w:rsidRPr="005D6D37" w:rsidRDefault="008F5052" w:rsidP="004A5BD5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0871" w:rsidRPr="005D6D37" w:rsidRDefault="00710871" w:rsidP="004A5B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10871" w:rsidRPr="005D6D37" w:rsidSect="00816017">
      <w:pgSz w:w="11906" w:h="16838"/>
      <w:pgMar w:top="1418" w:right="1418" w:bottom="1418" w:left="1701" w:header="1020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185" w:rsidRDefault="00BD5185" w:rsidP="008501D1">
      <w:pPr>
        <w:spacing w:after="0" w:line="240" w:lineRule="auto"/>
      </w:pPr>
      <w:r>
        <w:separator/>
      </w:r>
    </w:p>
  </w:endnote>
  <w:endnote w:type="continuationSeparator" w:id="0">
    <w:p w:rsidR="00BD5185" w:rsidRDefault="00BD5185" w:rsidP="00850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409" w:rsidRPr="00D07C76" w:rsidRDefault="00B8716D">
    <w:pPr>
      <w:pStyle w:val="a7"/>
      <w:rPr>
        <w:rFonts w:ascii="Times New Roman" w:hAnsi="Times New Roman" w:cs="Times New Roman"/>
        <w:sz w:val="24"/>
        <w:szCs w:val="24"/>
      </w:rPr>
    </w:pPr>
    <w:r w:rsidRPr="00D07C76">
      <w:rPr>
        <w:rFonts w:ascii="Times New Roman" w:hAnsi="Times New Roman" w:cs="Times New Roman"/>
        <w:sz w:val="24"/>
        <w:szCs w:val="24"/>
      </w:rPr>
      <w:fldChar w:fldCharType="begin"/>
    </w:r>
    <w:r w:rsidR="00595409" w:rsidRPr="00D07C76">
      <w:rPr>
        <w:rFonts w:ascii="Times New Roman" w:hAnsi="Times New Roman" w:cs="Times New Roman"/>
        <w:sz w:val="24"/>
        <w:szCs w:val="24"/>
      </w:rPr>
      <w:instrText>PAGE   \* MERGEFORMAT</w:instrText>
    </w:r>
    <w:r w:rsidRPr="00D07C76">
      <w:rPr>
        <w:rFonts w:ascii="Times New Roman" w:hAnsi="Times New Roman" w:cs="Times New Roman"/>
        <w:sz w:val="24"/>
        <w:szCs w:val="24"/>
      </w:rPr>
      <w:fldChar w:fldCharType="separate"/>
    </w:r>
    <w:r w:rsidR="00526EEB">
      <w:rPr>
        <w:rFonts w:ascii="Times New Roman" w:hAnsi="Times New Roman" w:cs="Times New Roman"/>
        <w:noProof/>
        <w:sz w:val="24"/>
        <w:szCs w:val="24"/>
      </w:rPr>
      <w:t>2</w:t>
    </w:r>
    <w:r w:rsidRPr="00D07C76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409" w:rsidRPr="005D6D37" w:rsidRDefault="00B8716D" w:rsidP="000A0659">
    <w:pPr>
      <w:pStyle w:val="a7"/>
      <w:rPr>
        <w:rFonts w:ascii="Times New Roman" w:hAnsi="Times New Roman" w:cs="Times New Roman"/>
        <w:sz w:val="24"/>
        <w:szCs w:val="24"/>
      </w:rPr>
    </w:pPr>
    <w:r w:rsidRPr="005D6D37">
      <w:rPr>
        <w:rFonts w:ascii="Times New Roman" w:hAnsi="Times New Roman" w:cs="Times New Roman"/>
        <w:sz w:val="24"/>
        <w:szCs w:val="24"/>
      </w:rPr>
      <w:fldChar w:fldCharType="begin"/>
    </w:r>
    <w:r w:rsidR="00595409" w:rsidRPr="005D6D37">
      <w:rPr>
        <w:rFonts w:ascii="Times New Roman" w:hAnsi="Times New Roman" w:cs="Times New Roman"/>
        <w:sz w:val="24"/>
        <w:szCs w:val="24"/>
      </w:rPr>
      <w:instrText>PAGE   \* MERGEFORMAT</w:instrText>
    </w:r>
    <w:r w:rsidRPr="005D6D37">
      <w:rPr>
        <w:rFonts w:ascii="Times New Roman" w:hAnsi="Times New Roman" w:cs="Times New Roman"/>
        <w:sz w:val="24"/>
        <w:szCs w:val="24"/>
      </w:rPr>
      <w:fldChar w:fldCharType="separate"/>
    </w:r>
    <w:r w:rsidR="00526EEB">
      <w:rPr>
        <w:rFonts w:ascii="Times New Roman" w:hAnsi="Times New Roman" w:cs="Times New Roman"/>
        <w:noProof/>
        <w:sz w:val="24"/>
        <w:szCs w:val="24"/>
      </w:rPr>
      <w:t>3</w:t>
    </w:r>
    <w:r w:rsidRPr="005D6D37">
      <w:rPr>
        <w:rFonts w:ascii="Times New Roman" w:hAnsi="Times New Roman" w:cs="Times New Roman"/>
        <w:sz w:val="24"/>
        <w:szCs w:val="24"/>
      </w:rPr>
      <w:fldChar w:fldCharType="end"/>
    </w:r>
  </w:p>
  <w:p w:rsidR="00595409" w:rsidRDefault="0059540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0306842"/>
      <w:docPartObj>
        <w:docPartGallery w:val="Page Numbers (Bottom of Page)"/>
        <w:docPartUnique/>
      </w:docPartObj>
    </w:sdtPr>
    <w:sdtEndPr/>
    <w:sdtContent>
      <w:p w:rsidR="00816017" w:rsidRDefault="00816017" w:rsidP="00816017">
        <w:pPr>
          <w:pStyle w:val="a7"/>
          <w:pBdr>
            <w:top w:val="single" w:sz="4" w:space="1" w:color="auto"/>
          </w:pBdr>
          <w:tabs>
            <w:tab w:val="clear" w:pos="9355"/>
            <w:tab w:val="right" w:pos="9354"/>
          </w:tabs>
        </w:pPr>
        <w:proofErr w:type="spellStart"/>
        <w:r w:rsidRPr="00816017">
          <w:rPr>
            <w:rFonts w:ascii="Times New Roman" w:hAnsi="Times New Roman" w:cs="Times New Roman"/>
            <w:b/>
            <w:sz w:val="24"/>
            <w:lang w:val="en-US"/>
          </w:rPr>
          <w:t>Проект</w:t>
        </w:r>
        <w:proofErr w:type="spellEnd"/>
        <w:r w:rsidRPr="00816017">
          <w:rPr>
            <w:rFonts w:ascii="Times New Roman" w:hAnsi="Times New Roman" w:cs="Times New Roman"/>
            <w:b/>
            <w:sz w:val="24"/>
            <w:lang w:val="en-US"/>
          </w:rPr>
          <w:t xml:space="preserve">, </w:t>
        </w:r>
        <w:proofErr w:type="spellStart"/>
        <w:r w:rsidRPr="00816017">
          <w:rPr>
            <w:rFonts w:ascii="Times New Roman" w:hAnsi="Times New Roman" w:cs="Times New Roman"/>
            <w:b/>
            <w:sz w:val="24"/>
            <w:lang w:val="en-US"/>
          </w:rPr>
          <w:t>редакция</w:t>
        </w:r>
        <w:proofErr w:type="spellEnd"/>
        <w:r w:rsidRPr="00816017">
          <w:rPr>
            <w:rFonts w:ascii="Times New Roman" w:hAnsi="Times New Roman" w:cs="Times New Roman"/>
            <w:b/>
            <w:sz w:val="24"/>
            <w:lang w:val="en-US"/>
          </w:rPr>
          <w:t xml:space="preserve"> 1</w:t>
        </w:r>
        <w:r>
          <w:tab/>
        </w:r>
        <w:r>
          <w:tab/>
        </w:r>
        <w:r w:rsidRPr="00816017">
          <w:rPr>
            <w:rFonts w:ascii="Times New Roman" w:hAnsi="Times New Roman" w:cs="Times New Roman"/>
            <w:sz w:val="24"/>
          </w:rPr>
          <w:fldChar w:fldCharType="begin"/>
        </w:r>
        <w:r w:rsidRPr="00816017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816017">
          <w:rPr>
            <w:rFonts w:ascii="Times New Roman" w:hAnsi="Times New Roman" w:cs="Times New Roman"/>
            <w:sz w:val="24"/>
          </w:rPr>
          <w:fldChar w:fldCharType="separate"/>
        </w:r>
        <w:r w:rsidR="00526EEB">
          <w:rPr>
            <w:rFonts w:ascii="Times New Roman" w:hAnsi="Times New Roman" w:cs="Times New Roman"/>
            <w:noProof/>
            <w:sz w:val="24"/>
          </w:rPr>
          <w:t>1</w:t>
        </w:r>
        <w:r w:rsidRPr="00816017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185" w:rsidRDefault="00BD5185" w:rsidP="008501D1">
      <w:pPr>
        <w:spacing w:after="0" w:line="240" w:lineRule="auto"/>
      </w:pPr>
      <w:r>
        <w:separator/>
      </w:r>
    </w:p>
  </w:footnote>
  <w:footnote w:type="continuationSeparator" w:id="0">
    <w:p w:rsidR="00BD5185" w:rsidRDefault="00BD5185" w:rsidP="00850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409" w:rsidRPr="00816017" w:rsidRDefault="00595409" w:rsidP="00595409">
    <w:pPr>
      <w:pStyle w:val="a5"/>
      <w:rPr>
        <w:rFonts w:ascii="Times New Roman" w:hAnsi="Times New Roman" w:cs="Times New Roman"/>
        <w:i/>
        <w:iCs/>
        <w:sz w:val="24"/>
        <w:szCs w:val="24"/>
      </w:rPr>
    </w:pPr>
    <w:r w:rsidRPr="00816017">
      <w:rPr>
        <w:rFonts w:ascii="Times New Roman" w:hAnsi="Times New Roman" w:cs="Times New Roman"/>
        <w:b/>
        <w:bCs/>
        <w:sz w:val="24"/>
        <w:szCs w:val="24"/>
      </w:rPr>
      <w:t xml:space="preserve">СТ РК </w:t>
    </w:r>
  </w:p>
  <w:p w:rsidR="00595409" w:rsidRPr="00816017" w:rsidRDefault="00595409" w:rsidP="00595409">
    <w:pPr>
      <w:pStyle w:val="a5"/>
      <w:rPr>
        <w:rFonts w:ascii="Times New Roman" w:hAnsi="Times New Roman" w:cs="Times New Roman"/>
        <w:i/>
        <w:iCs/>
        <w:sz w:val="24"/>
        <w:szCs w:val="24"/>
        <w:lang w:val="kk-KZ"/>
      </w:rPr>
    </w:pPr>
    <w:r w:rsidRPr="00816017">
      <w:rPr>
        <w:rFonts w:ascii="Times New Roman" w:hAnsi="Times New Roman" w:cs="Times New Roman"/>
        <w:i/>
        <w:iCs/>
        <w:sz w:val="24"/>
        <w:szCs w:val="24"/>
      </w:rPr>
      <w:t xml:space="preserve">(Проект, редакция </w:t>
    </w:r>
    <w:r w:rsidR="00816017">
      <w:rPr>
        <w:rFonts w:ascii="Times New Roman" w:hAnsi="Times New Roman" w:cs="Times New Roman"/>
        <w:i/>
        <w:iCs/>
        <w:sz w:val="24"/>
        <w:szCs w:val="24"/>
        <w:lang w:val="en-US"/>
      </w:rPr>
      <w:t>1</w:t>
    </w:r>
    <w:r w:rsidRPr="00816017">
      <w:rPr>
        <w:rFonts w:ascii="Times New Roman" w:hAnsi="Times New Roman" w:cs="Times New Roman"/>
        <w:i/>
        <w:iCs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409" w:rsidRPr="008501D1" w:rsidRDefault="00595409" w:rsidP="00D07C76">
    <w:pPr>
      <w:pStyle w:val="a5"/>
      <w:tabs>
        <w:tab w:val="clear" w:pos="4677"/>
        <w:tab w:val="clear" w:pos="9355"/>
      </w:tabs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8501D1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8501D1">
      <w:rPr>
        <w:rFonts w:ascii="Times New Roman" w:hAnsi="Times New Roman" w:cs="Times New Roman"/>
        <w:b/>
        <w:bCs/>
        <w:sz w:val="24"/>
        <w:szCs w:val="24"/>
      </w:rPr>
      <w:t xml:space="preserve"> РК</w:t>
    </w:r>
  </w:p>
  <w:p w:rsidR="00595409" w:rsidRPr="008501D1" w:rsidRDefault="00595409" w:rsidP="00D07C76">
    <w:pPr>
      <w:pStyle w:val="a5"/>
      <w:tabs>
        <w:tab w:val="clear" w:pos="9355"/>
        <w:tab w:val="right" w:pos="9360"/>
      </w:tabs>
      <w:rPr>
        <w:rFonts w:ascii="Times New Roman" w:hAnsi="Times New Roman" w:cs="Times New Roman"/>
        <w:bCs/>
        <w:i/>
        <w:sz w:val="24"/>
        <w:szCs w:val="24"/>
      </w:rPr>
    </w:pPr>
    <w:r w:rsidRPr="008501D1">
      <w:rPr>
        <w:rFonts w:ascii="Times New Roman" w:hAnsi="Times New Roman" w:cs="Times New Roman"/>
        <w:bCs/>
        <w:i/>
        <w:sz w:val="24"/>
        <w:szCs w:val="24"/>
      </w:rPr>
      <w:t xml:space="preserve">(Проект, редакция </w:t>
    </w:r>
    <w:r>
      <w:rPr>
        <w:rFonts w:ascii="Times New Roman" w:hAnsi="Times New Roman" w:cs="Times New Roman"/>
        <w:bCs/>
        <w:i/>
        <w:sz w:val="24"/>
        <w:szCs w:val="24"/>
      </w:rPr>
      <w:t>1</w:t>
    </w:r>
    <w:r w:rsidRPr="008501D1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409" w:rsidRPr="008501D1" w:rsidRDefault="00595409" w:rsidP="00595409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 w:rsidRPr="008501D1">
      <w:rPr>
        <w:rFonts w:ascii="Times New Roman" w:hAnsi="Times New Roman" w:cs="Times New Roman"/>
        <w:i/>
        <w:sz w:val="24"/>
        <w:szCs w:val="24"/>
      </w:rPr>
      <w:t xml:space="preserve">Проект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017" w:rsidRPr="008501D1" w:rsidRDefault="00816017" w:rsidP="00816017">
    <w:pPr>
      <w:pStyle w:val="a5"/>
      <w:tabs>
        <w:tab w:val="clear" w:pos="4677"/>
        <w:tab w:val="clear" w:pos="9355"/>
      </w:tabs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8501D1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8501D1">
      <w:rPr>
        <w:rFonts w:ascii="Times New Roman" w:hAnsi="Times New Roman" w:cs="Times New Roman"/>
        <w:b/>
        <w:bCs/>
        <w:sz w:val="24"/>
        <w:szCs w:val="24"/>
      </w:rPr>
      <w:t xml:space="preserve"> РК</w:t>
    </w:r>
  </w:p>
  <w:p w:rsidR="00816017" w:rsidRPr="008501D1" w:rsidRDefault="00816017" w:rsidP="00816017">
    <w:pPr>
      <w:pStyle w:val="a5"/>
      <w:tabs>
        <w:tab w:val="clear" w:pos="9355"/>
        <w:tab w:val="right" w:pos="9360"/>
      </w:tabs>
      <w:jc w:val="right"/>
      <w:rPr>
        <w:rFonts w:ascii="Times New Roman" w:hAnsi="Times New Roman" w:cs="Times New Roman"/>
        <w:bCs/>
        <w:i/>
        <w:sz w:val="24"/>
        <w:szCs w:val="24"/>
      </w:rPr>
    </w:pPr>
    <w:r w:rsidRPr="008501D1">
      <w:rPr>
        <w:rFonts w:ascii="Times New Roman" w:hAnsi="Times New Roman" w:cs="Times New Roman"/>
        <w:bCs/>
        <w:i/>
        <w:sz w:val="24"/>
        <w:szCs w:val="24"/>
      </w:rPr>
      <w:t xml:space="preserve">(Проект, редакция </w:t>
    </w:r>
    <w:r>
      <w:rPr>
        <w:rFonts w:ascii="Times New Roman" w:hAnsi="Times New Roman" w:cs="Times New Roman"/>
        <w:bCs/>
        <w:i/>
        <w:sz w:val="24"/>
        <w:szCs w:val="24"/>
      </w:rPr>
      <w:t>1</w:t>
    </w:r>
    <w:r w:rsidRPr="008501D1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017" w:rsidRPr="008501D1" w:rsidRDefault="00816017" w:rsidP="00816017">
    <w:pPr>
      <w:pStyle w:val="a5"/>
      <w:tabs>
        <w:tab w:val="clear" w:pos="4677"/>
        <w:tab w:val="clear" w:pos="9355"/>
      </w:tabs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8501D1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8501D1">
      <w:rPr>
        <w:rFonts w:ascii="Times New Roman" w:hAnsi="Times New Roman" w:cs="Times New Roman"/>
        <w:b/>
        <w:bCs/>
        <w:sz w:val="24"/>
        <w:szCs w:val="24"/>
      </w:rPr>
      <w:t xml:space="preserve"> РК</w:t>
    </w:r>
  </w:p>
  <w:p w:rsidR="00816017" w:rsidRPr="008501D1" w:rsidRDefault="00816017" w:rsidP="00816017">
    <w:pPr>
      <w:pStyle w:val="a5"/>
      <w:tabs>
        <w:tab w:val="clear" w:pos="9355"/>
        <w:tab w:val="right" w:pos="9360"/>
      </w:tabs>
      <w:jc w:val="right"/>
      <w:rPr>
        <w:rFonts w:ascii="Times New Roman" w:hAnsi="Times New Roman" w:cs="Times New Roman"/>
        <w:bCs/>
        <w:i/>
        <w:sz w:val="24"/>
        <w:szCs w:val="24"/>
      </w:rPr>
    </w:pPr>
    <w:r w:rsidRPr="008501D1">
      <w:rPr>
        <w:rFonts w:ascii="Times New Roman" w:hAnsi="Times New Roman" w:cs="Times New Roman"/>
        <w:bCs/>
        <w:i/>
        <w:sz w:val="24"/>
        <w:szCs w:val="24"/>
      </w:rPr>
      <w:t xml:space="preserve">(Проект, редакция </w:t>
    </w:r>
    <w:r>
      <w:rPr>
        <w:rFonts w:ascii="Times New Roman" w:hAnsi="Times New Roman" w:cs="Times New Roman"/>
        <w:bCs/>
        <w:i/>
        <w:sz w:val="24"/>
        <w:szCs w:val="24"/>
      </w:rPr>
      <w:t>1</w:t>
    </w:r>
    <w:r w:rsidRPr="008501D1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36D08"/>
    <w:multiLevelType w:val="hybridMultilevel"/>
    <w:tmpl w:val="AE348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704D2"/>
    <w:multiLevelType w:val="hybridMultilevel"/>
    <w:tmpl w:val="20864036"/>
    <w:lvl w:ilvl="0" w:tplc="8362CF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5667C45"/>
    <w:multiLevelType w:val="hybridMultilevel"/>
    <w:tmpl w:val="8A44D026"/>
    <w:lvl w:ilvl="0" w:tplc="618250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9C729AC"/>
    <w:multiLevelType w:val="hybridMultilevel"/>
    <w:tmpl w:val="BDC812C8"/>
    <w:lvl w:ilvl="0" w:tplc="8362CF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AFB3DF9"/>
    <w:multiLevelType w:val="hybridMultilevel"/>
    <w:tmpl w:val="743EE1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033B"/>
    <w:rsid w:val="000005F7"/>
    <w:rsid w:val="00003F6A"/>
    <w:rsid w:val="0002470B"/>
    <w:rsid w:val="00027871"/>
    <w:rsid w:val="00034007"/>
    <w:rsid w:val="00044243"/>
    <w:rsid w:val="000657F1"/>
    <w:rsid w:val="000A0659"/>
    <w:rsid w:val="000C65C7"/>
    <w:rsid w:val="00114CDA"/>
    <w:rsid w:val="00117E36"/>
    <w:rsid w:val="001215DA"/>
    <w:rsid w:val="001572B2"/>
    <w:rsid w:val="00166F3A"/>
    <w:rsid w:val="001727EB"/>
    <w:rsid w:val="001A7463"/>
    <w:rsid w:val="001B3DB7"/>
    <w:rsid w:val="001C756E"/>
    <w:rsid w:val="001D1375"/>
    <w:rsid w:val="001D5886"/>
    <w:rsid w:val="001E033B"/>
    <w:rsid w:val="001E1822"/>
    <w:rsid w:val="001E7A40"/>
    <w:rsid w:val="00204D23"/>
    <w:rsid w:val="00204F40"/>
    <w:rsid w:val="00206CDF"/>
    <w:rsid w:val="00223BC4"/>
    <w:rsid w:val="0022688A"/>
    <w:rsid w:val="00233AB3"/>
    <w:rsid w:val="00243081"/>
    <w:rsid w:val="00277E06"/>
    <w:rsid w:val="00277F9D"/>
    <w:rsid w:val="002D0CEE"/>
    <w:rsid w:val="002E1FB8"/>
    <w:rsid w:val="002F7145"/>
    <w:rsid w:val="00301C7C"/>
    <w:rsid w:val="003123C6"/>
    <w:rsid w:val="003234F1"/>
    <w:rsid w:val="0034693D"/>
    <w:rsid w:val="00346C10"/>
    <w:rsid w:val="00352EEE"/>
    <w:rsid w:val="00353B6C"/>
    <w:rsid w:val="00357766"/>
    <w:rsid w:val="003938A5"/>
    <w:rsid w:val="003A1179"/>
    <w:rsid w:val="003B0A2A"/>
    <w:rsid w:val="003D0356"/>
    <w:rsid w:val="003D68E7"/>
    <w:rsid w:val="003E0C0C"/>
    <w:rsid w:val="003E1EE5"/>
    <w:rsid w:val="00402F1C"/>
    <w:rsid w:val="00426324"/>
    <w:rsid w:val="004369C1"/>
    <w:rsid w:val="00464FE8"/>
    <w:rsid w:val="004671BC"/>
    <w:rsid w:val="0048687A"/>
    <w:rsid w:val="00486957"/>
    <w:rsid w:val="00486FFC"/>
    <w:rsid w:val="00487352"/>
    <w:rsid w:val="00493322"/>
    <w:rsid w:val="004A00A5"/>
    <w:rsid w:val="004A5BD5"/>
    <w:rsid w:val="004C6F6D"/>
    <w:rsid w:val="004D2B12"/>
    <w:rsid w:val="004E04CE"/>
    <w:rsid w:val="004F4355"/>
    <w:rsid w:val="005119BE"/>
    <w:rsid w:val="0052203C"/>
    <w:rsid w:val="00526EEB"/>
    <w:rsid w:val="0053370C"/>
    <w:rsid w:val="00536569"/>
    <w:rsid w:val="00540858"/>
    <w:rsid w:val="00553ED8"/>
    <w:rsid w:val="0058394E"/>
    <w:rsid w:val="00595409"/>
    <w:rsid w:val="005A1E2D"/>
    <w:rsid w:val="005A6922"/>
    <w:rsid w:val="005A735E"/>
    <w:rsid w:val="005B4572"/>
    <w:rsid w:val="005C786A"/>
    <w:rsid w:val="005D6D37"/>
    <w:rsid w:val="00600AAF"/>
    <w:rsid w:val="00605489"/>
    <w:rsid w:val="00645E97"/>
    <w:rsid w:val="00647347"/>
    <w:rsid w:val="00647882"/>
    <w:rsid w:val="006615A4"/>
    <w:rsid w:val="00687EE7"/>
    <w:rsid w:val="006C054A"/>
    <w:rsid w:val="006C0790"/>
    <w:rsid w:val="006C0E57"/>
    <w:rsid w:val="006C4DC0"/>
    <w:rsid w:val="006D5984"/>
    <w:rsid w:val="006D6C2D"/>
    <w:rsid w:val="006F47CD"/>
    <w:rsid w:val="00710871"/>
    <w:rsid w:val="00754DD4"/>
    <w:rsid w:val="0076443F"/>
    <w:rsid w:val="007702F2"/>
    <w:rsid w:val="00773111"/>
    <w:rsid w:val="0077344F"/>
    <w:rsid w:val="00773519"/>
    <w:rsid w:val="00787FEE"/>
    <w:rsid w:val="007911EC"/>
    <w:rsid w:val="0079357A"/>
    <w:rsid w:val="007975E6"/>
    <w:rsid w:val="007A158F"/>
    <w:rsid w:val="007D04FD"/>
    <w:rsid w:val="007D07A5"/>
    <w:rsid w:val="007D404A"/>
    <w:rsid w:val="007E5766"/>
    <w:rsid w:val="00800B4C"/>
    <w:rsid w:val="00805E31"/>
    <w:rsid w:val="00816017"/>
    <w:rsid w:val="0082703E"/>
    <w:rsid w:val="00844C12"/>
    <w:rsid w:val="008501D1"/>
    <w:rsid w:val="00860FE1"/>
    <w:rsid w:val="00877A9D"/>
    <w:rsid w:val="00895DA7"/>
    <w:rsid w:val="008A2CFC"/>
    <w:rsid w:val="008B4D60"/>
    <w:rsid w:val="008C30B0"/>
    <w:rsid w:val="008C3F08"/>
    <w:rsid w:val="008D629F"/>
    <w:rsid w:val="008F5052"/>
    <w:rsid w:val="00902175"/>
    <w:rsid w:val="00931901"/>
    <w:rsid w:val="00936647"/>
    <w:rsid w:val="0095055C"/>
    <w:rsid w:val="0097400B"/>
    <w:rsid w:val="0097627D"/>
    <w:rsid w:val="009902DD"/>
    <w:rsid w:val="0099481D"/>
    <w:rsid w:val="009A31FA"/>
    <w:rsid w:val="009B06A5"/>
    <w:rsid w:val="009C444C"/>
    <w:rsid w:val="009C7CA1"/>
    <w:rsid w:val="009D090D"/>
    <w:rsid w:val="009D3F9C"/>
    <w:rsid w:val="009D4381"/>
    <w:rsid w:val="009E04C4"/>
    <w:rsid w:val="00A2461F"/>
    <w:rsid w:val="00A4196B"/>
    <w:rsid w:val="00A515A7"/>
    <w:rsid w:val="00A65220"/>
    <w:rsid w:val="00A65DCC"/>
    <w:rsid w:val="00A665AE"/>
    <w:rsid w:val="00A7430B"/>
    <w:rsid w:val="00A84E69"/>
    <w:rsid w:val="00A86AC7"/>
    <w:rsid w:val="00AD6BB1"/>
    <w:rsid w:val="00B01722"/>
    <w:rsid w:val="00B14B13"/>
    <w:rsid w:val="00B245CD"/>
    <w:rsid w:val="00B24A5A"/>
    <w:rsid w:val="00B46D77"/>
    <w:rsid w:val="00B6418E"/>
    <w:rsid w:val="00B66C6A"/>
    <w:rsid w:val="00B67C0B"/>
    <w:rsid w:val="00B7579E"/>
    <w:rsid w:val="00B8716D"/>
    <w:rsid w:val="00B92FC1"/>
    <w:rsid w:val="00B95CCB"/>
    <w:rsid w:val="00BA1E04"/>
    <w:rsid w:val="00BB473D"/>
    <w:rsid w:val="00BC15DB"/>
    <w:rsid w:val="00BD5185"/>
    <w:rsid w:val="00BE00CA"/>
    <w:rsid w:val="00C36858"/>
    <w:rsid w:val="00C4228F"/>
    <w:rsid w:val="00C45AFB"/>
    <w:rsid w:val="00C64AF3"/>
    <w:rsid w:val="00C86535"/>
    <w:rsid w:val="00CB357D"/>
    <w:rsid w:val="00CC6C08"/>
    <w:rsid w:val="00CD2EC5"/>
    <w:rsid w:val="00CD36CF"/>
    <w:rsid w:val="00CE49DE"/>
    <w:rsid w:val="00CF497F"/>
    <w:rsid w:val="00D0607C"/>
    <w:rsid w:val="00D07C76"/>
    <w:rsid w:val="00D14B9E"/>
    <w:rsid w:val="00D67D04"/>
    <w:rsid w:val="00D721D9"/>
    <w:rsid w:val="00D75387"/>
    <w:rsid w:val="00D9328C"/>
    <w:rsid w:val="00DA142F"/>
    <w:rsid w:val="00DA2115"/>
    <w:rsid w:val="00DA6E30"/>
    <w:rsid w:val="00DB1775"/>
    <w:rsid w:val="00DC584E"/>
    <w:rsid w:val="00DE66E0"/>
    <w:rsid w:val="00E0468D"/>
    <w:rsid w:val="00E0672C"/>
    <w:rsid w:val="00E266B1"/>
    <w:rsid w:val="00E40180"/>
    <w:rsid w:val="00E46650"/>
    <w:rsid w:val="00E51545"/>
    <w:rsid w:val="00E64CE0"/>
    <w:rsid w:val="00E671CA"/>
    <w:rsid w:val="00EB3954"/>
    <w:rsid w:val="00EB3CED"/>
    <w:rsid w:val="00EE3014"/>
    <w:rsid w:val="00EE6F57"/>
    <w:rsid w:val="00EF2432"/>
    <w:rsid w:val="00F24B2D"/>
    <w:rsid w:val="00F260D3"/>
    <w:rsid w:val="00F3493F"/>
    <w:rsid w:val="00F45E49"/>
    <w:rsid w:val="00F57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5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C30B0"/>
    <w:rPr>
      <w:color w:val="808080"/>
    </w:rPr>
  </w:style>
  <w:style w:type="paragraph" w:styleId="a5">
    <w:name w:val="header"/>
    <w:basedOn w:val="a"/>
    <w:link w:val="a6"/>
    <w:uiPriority w:val="99"/>
    <w:unhideWhenUsed/>
    <w:rsid w:val="00850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01D1"/>
  </w:style>
  <w:style w:type="paragraph" w:styleId="a7">
    <w:name w:val="footer"/>
    <w:basedOn w:val="a"/>
    <w:link w:val="a8"/>
    <w:uiPriority w:val="99"/>
    <w:unhideWhenUsed/>
    <w:rsid w:val="00850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01D1"/>
  </w:style>
  <w:style w:type="table" w:styleId="a9">
    <w:name w:val="Table Grid"/>
    <w:basedOn w:val="a1"/>
    <w:uiPriority w:val="59"/>
    <w:rsid w:val="008F50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16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6017"/>
    <w:rPr>
      <w:rFonts w:ascii="Tahoma" w:hAnsi="Tahoma" w:cs="Tahoma"/>
      <w:sz w:val="16"/>
      <w:szCs w:val="16"/>
    </w:rPr>
  </w:style>
  <w:style w:type="paragraph" w:customStyle="1" w:styleId="1">
    <w:name w:val="Без интервала1"/>
    <w:link w:val="NoSpacingChar"/>
    <w:rsid w:val="00B757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ja-JP"/>
    </w:rPr>
  </w:style>
  <w:style w:type="character" w:customStyle="1" w:styleId="NoSpacingChar">
    <w:name w:val="No Spacing Char"/>
    <w:link w:val="1"/>
    <w:locked/>
    <w:rsid w:val="00B7579E"/>
    <w:rPr>
      <w:rFonts w:ascii="Times New Roman" w:eastAsia="Times New Roman" w:hAnsi="Times New Roman" w:cs="Times New Roman"/>
      <w:sz w:val="28"/>
      <w:szCs w:val="2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7D97A-888E-47C5-9D90-A6B1B9337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2190</TotalTime>
  <Pages>9</Pages>
  <Words>2046</Words>
  <Characters>11667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пользователь</cp:lastModifiedBy>
  <cp:revision>133</cp:revision>
  <dcterms:created xsi:type="dcterms:W3CDTF">2020-04-07T04:17:00Z</dcterms:created>
  <dcterms:modified xsi:type="dcterms:W3CDTF">2020-06-13T11:14:00Z</dcterms:modified>
</cp:coreProperties>
</file>